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AB2" w:rsidRDefault="007B6AB2">
      <w:pPr>
        <w:pStyle w:val="ConsPlusTitlePage"/>
      </w:pPr>
      <w:r>
        <w:t xml:space="preserve">Документ предоставлен </w:t>
      </w:r>
      <w:hyperlink r:id="rId5" w:history="1">
        <w:r>
          <w:rPr>
            <w:color w:val="0000FF"/>
          </w:rPr>
          <w:t>КонсультантПлюс</w:t>
        </w:r>
      </w:hyperlink>
      <w:r>
        <w:br/>
      </w:r>
    </w:p>
    <w:p w:rsidR="007B6AB2" w:rsidRDefault="007B6AB2">
      <w:pPr>
        <w:pStyle w:val="ConsPlusNormal"/>
        <w:jc w:val="both"/>
        <w:outlineLvl w:val="0"/>
      </w:pPr>
    </w:p>
    <w:p w:rsidR="007B6AB2" w:rsidRDefault="007B6AB2">
      <w:pPr>
        <w:pStyle w:val="ConsPlusTitle"/>
        <w:jc w:val="center"/>
        <w:outlineLvl w:val="0"/>
      </w:pPr>
      <w:r>
        <w:t>ПРАВИТЕЛЬСТВО КАЛУЖСКОЙ ОБЛАСТИ</w:t>
      </w:r>
    </w:p>
    <w:p w:rsidR="007B6AB2" w:rsidRDefault="007B6AB2">
      <w:pPr>
        <w:pStyle w:val="ConsPlusTitle"/>
        <w:jc w:val="both"/>
      </w:pPr>
    </w:p>
    <w:p w:rsidR="007B6AB2" w:rsidRDefault="007B6AB2">
      <w:pPr>
        <w:pStyle w:val="ConsPlusTitle"/>
        <w:jc w:val="center"/>
      </w:pPr>
      <w:r>
        <w:t>ПОСТАНОВЛЕНИЕ</w:t>
      </w:r>
    </w:p>
    <w:p w:rsidR="007B6AB2" w:rsidRDefault="007B6AB2">
      <w:pPr>
        <w:pStyle w:val="ConsPlusTitle"/>
        <w:jc w:val="center"/>
      </w:pPr>
      <w:r>
        <w:t>от 28 мая 2019 г. N 324</w:t>
      </w:r>
    </w:p>
    <w:p w:rsidR="007B6AB2" w:rsidRDefault="007B6AB2">
      <w:pPr>
        <w:pStyle w:val="ConsPlusTitle"/>
        <w:jc w:val="both"/>
      </w:pPr>
    </w:p>
    <w:p w:rsidR="007B6AB2" w:rsidRDefault="007B6AB2">
      <w:pPr>
        <w:pStyle w:val="ConsPlusTitle"/>
        <w:jc w:val="center"/>
      </w:pPr>
      <w:r>
        <w:t>ОБ УТВЕРЖДЕНИИ ПОЛОЖЕНИЯ О ПОРЯДКЕ ПРЕДОСТАВЛЕНИЯ</w:t>
      </w:r>
    </w:p>
    <w:p w:rsidR="007B6AB2" w:rsidRDefault="007B6AB2">
      <w:pPr>
        <w:pStyle w:val="ConsPlusTitle"/>
        <w:jc w:val="center"/>
      </w:pPr>
      <w:r>
        <w:t>ИЗ ОБЛАСТНОГО БЮДЖЕТА СУБСИДИЙ (В ВИДЕ ГРАНТА "АГРОСТАРТАП")</w:t>
      </w:r>
    </w:p>
    <w:p w:rsidR="007B6AB2" w:rsidRDefault="007B6AB2">
      <w:pPr>
        <w:pStyle w:val="ConsPlusTitle"/>
        <w:jc w:val="center"/>
      </w:pPr>
      <w:r>
        <w:t>НА СОЗДАНИЕ СИСТЕМЫ ПОДДЕРЖКИ ФЕРМЕРОВ И РАЗВИТИЕ СЕЛЬСКОЙ</w:t>
      </w:r>
    </w:p>
    <w:p w:rsidR="007B6AB2" w:rsidRDefault="007B6AB2">
      <w:pPr>
        <w:pStyle w:val="ConsPlusTitle"/>
        <w:jc w:val="center"/>
      </w:pPr>
      <w:r>
        <w:t>КООПЕРАЦИИ</w:t>
      </w:r>
    </w:p>
    <w:p w:rsidR="007B6AB2" w:rsidRDefault="007B6AB2">
      <w:pPr>
        <w:pStyle w:val="ConsPlusNormal"/>
        <w:jc w:val="both"/>
      </w:pPr>
    </w:p>
    <w:p w:rsidR="007B6AB2" w:rsidRDefault="007B6AB2">
      <w:pPr>
        <w:pStyle w:val="ConsPlusNormal"/>
        <w:ind w:firstLine="540"/>
        <w:jc w:val="both"/>
      </w:pPr>
      <w:proofErr w:type="gramStart"/>
      <w:r>
        <w:t xml:space="preserve">В соответствии с </w:t>
      </w:r>
      <w:hyperlink r:id="rId6" w:history="1">
        <w:r>
          <w:rPr>
            <w:color w:val="0000FF"/>
          </w:rPr>
          <w:t>пунктом 7 статьи 78</w:t>
        </w:r>
      </w:hyperlink>
      <w:r>
        <w:t xml:space="preserve"> Бюджетного кодекса Российской Федерации, </w:t>
      </w:r>
      <w:hyperlink r:id="rId7" w:history="1">
        <w:r>
          <w:rPr>
            <w:color w:val="0000FF"/>
          </w:rPr>
          <w:t>постановлением</w:t>
        </w:r>
      </w:hyperlink>
      <w:r>
        <w:t xml:space="preserve"> Правительства Российской Федерации от 27.03.2019 N 322 "Об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 </w:t>
      </w:r>
      <w:hyperlink r:id="rId8" w:history="1">
        <w:r>
          <w:rPr>
            <w:color w:val="0000FF"/>
          </w:rPr>
          <w:t>постановлением</w:t>
        </w:r>
      </w:hyperlink>
      <w:r>
        <w:t xml:space="preserve"> Правительства Российской Федерации от 20.04.2019 N 476 "Об утверждении Правил предоставления и распределения иных межбюджетных</w:t>
      </w:r>
      <w:proofErr w:type="gramEnd"/>
      <w:r>
        <w:t xml:space="preserve"> </w:t>
      </w:r>
      <w:proofErr w:type="gramStart"/>
      <w:r>
        <w:t xml:space="preserve">трансфертов из федерального бюджета бюджетам субъектов Российской Федерации на создание системы поддержки фермеров и развитие сельской кооперации", </w:t>
      </w:r>
      <w:hyperlink r:id="rId9" w:history="1">
        <w:r>
          <w:rPr>
            <w:color w:val="0000FF"/>
          </w:rPr>
          <w:t>Законом</w:t>
        </w:r>
      </w:hyperlink>
      <w:r>
        <w:t xml:space="preserve"> Калужской области "Об областном бюджете на 2019 год и на плановый период 2020 и 2021 годов", </w:t>
      </w:r>
      <w:hyperlink r:id="rId10" w:history="1">
        <w:r>
          <w:rPr>
            <w:color w:val="0000FF"/>
          </w:rPr>
          <w:t>постановлением</w:t>
        </w:r>
      </w:hyperlink>
      <w:r>
        <w:t xml:space="preserve"> Правительства Калужской области от 31.01.2019 N 48 "Об утверждении государственной программы Калужской области "Развитие сельского хозяйства и регулирования рынков сельскохозяйственной продукции, сырья и продовольствия в</w:t>
      </w:r>
      <w:proofErr w:type="gramEnd"/>
      <w:r>
        <w:t xml:space="preserve"> Калужской области" (в ред. постановления Правительства Калужской области от 24.05.2019 N 314) Правительство Калужской области</w:t>
      </w:r>
    </w:p>
    <w:p w:rsidR="007B6AB2" w:rsidRDefault="007B6AB2">
      <w:pPr>
        <w:pStyle w:val="ConsPlusNormal"/>
        <w:spacing w:before="220"/>
        <w:ind w:firstLine="540"/>
        <w:jc w:val="both"/>
      </w:pPr>
      <w:r>
        <w:t>ПОСТАНОВЛЯЕТ:</w:t>
      </w:r>
    </w:p>
    <w:p w:rsidR="007B6AB2" w:rsidRDefault="007B6AB2">
      <w:pPr>
        <w:pStyle w:val="ConsPlusNormal"/>
        <w:jc w:val="both"/>
      </w:pPr>
    </w:p>
    <w:p w:rsidR="007B6AB2" w:rsidRDefault="007B6AB2">
      <w:pPr>
        <w:pStyle w:val="ConsPlusNormal"/>
        <w:ind w:firstLine="540"/>
        <w:jc w:val="both"/>
      </w:pPr>
      <w:r>
        <w:t xml:space="preserve">1. Утвердить </w:t>
      </w:r>
      <w:hyperlink w:anchor="P29" w:history="1">
        <w:r>
          <w:rPr>
            <w:color w:val="0000FF"/>
          </w:rPr>
          <w:t>Положение</w:t>
        </w:r>
      </w:hyperlink>
      <w:r>
        <w:t xml:space="preserve"> о порядке предоставления из областного бюджета субсидий (в виде гранта "Агростартап") на создание системы поддержки фермеров и развитие сельской кооперации согласно приложению к настоящему Постановлению.</w:t>
      </w:r>
    </w:p>
    <w:p w:rsidR="007B6AB2" w:rsidRDefault="007B6AB2">
      <w:pPr>
        <w:pStyle w:val="ConsPlusNormal"/>
        <w:spacing w:before="220"/>
        <w:ind w:firstLine="540"/>
        <w:jc w:val="both"/>
      </w:pPr>
      <w:r>
        <w:t>2. Настоящее Постановление вступает в силу со дня его официального опубликования.</w:t>
      </w:r>
    </w:p>
    <w:p w:rsidR="007B6AB2" w:rsidRDefault="007B6AB2">
      <w:pPr>
        <w:pStyle w:val="ConsPlusNormal"/>
        <w:jc w:val="both"/>
      </w:pPr>
    </w:p>
    <w:p w:rsidR="007B6AB2" w:rsidRDefault="007B6AB2">
      <w:pPr>
        <w:pStyle w:val="ConsPlusNormal"/>
        <w:jc w:val="right"/>
      </w:pPr>
      <w:r>
        <w:t>Губернатор Калужской области</w:t>
      </w:r>
    </w:p>
    <w:p w:rsidR="007B6AB2" w:rsidRDefault="007B6AB2">
      <w:pPr>
        <w:pStyle w:val="ConsPlusNormal"/>
        <w:jc w:val="right"/>
      </w:pPr>
      <w:r>
        <w:t>А.Д.Артамонов</w:t>
      </w:r>
    </w:p>
    <w:p w:rsidR="007B6AB2" w:rsidRDefault="007B6AB2">
      <w:pPr>
        <w:pStyle w:val="ConsPlusNormal"/>
        <w:jc w:val="both"/>
      </w:pPr>
    </w:p>
    <w:p w:rsidR="007B6AB2" w:rsidRDefault="007B6AB2">
      <w:pPr>
        <w:pStyle w:val="ConsPlusNormal"/>
        <w:jc w:val="both"/>
      </w:pPr>
    </w:p>
    <w:p w:rsidR="007B6AB2" w:rsidRDefault="007B6AB2">
      <w:pPr>
        <w:pStyle w:val="ConsPlusNormal"/>
        <w:jc w:val="both"/>
      </w:pPr>
    </w:p>
    <w:p w:rsidR="007B6AB2" w:rsidRDefault="007B6AB2">
      <w:pPr>
        <w:pStyle w:val="ConsPlusNormal"/>
        <w:jc w:val="both"/>
      </w:pPr>
    </w:p>
    <w:p w:rsidR="007B6AB2" w:rsidRDefault="007B6AB2">
      <w:pPr>
        <w:pStyle w:val="ConsPlusNormal"/>
        <w:jc w:val="both"/>
      </w:pPr>
    </w:p>
    <w:p w:rsidR="007B6AB2" w:rsidRDefault="007B6AB2">
      <w:pPr>
        <w:pStyle w:val="ConsPlusNormal"/>
        <w:jc w:val="right"/>
        <w:outlineLvl w:val="0"/>
      </w:pPr>
      <w:r>
        <w:t>Приложение</w:t>
      </w:r>
    </w:p>
    <w:p w:rsidR="007B6AB2" w:rsidRDefault="007B6AB2">
      <w:pPr>
        <w:pStyle w:val="ConsPlusNormal"/>
        <w:jc w:val="right"/>
      </w:pPr>
      <w:r>
        <w:t>к Постановлению</w:t>
      </w:r>
    </w:p>
    <w:p w:rsidR="007B6AB2" w:rsidRDefault="007B6AB2">
      <w:pPr>
        <w:pStyle w:val="ConsPlusNormal"/>
        <w:jc w:val="right"/>
      </w:pPr>
      <w:r>
        <w:t>Правительства Калужской области</w:t>
      </w:r>
    </w:p>
    <w:p w:rsidR="007B6AB2" w:rsidRDefault="007B6AB2">
      <w:pPr>
        <w:pStyle w:val="ConsPlusNormal"/>
        <w:jc w:val="right"/>
      </w:pPr>
      <w:r>
        <w:t>от 28 мая 2019 г. N 324</w:t>
      </w:r>
    </w:p>
    <w:p w:rsidR="007B6AB2" w:rsidRDefault="007B6AB2">
      <w:pPr>
        <w:pStyle w:val="ConsPlusNormal"/>
        <w:jc w:val="both"/>
      </w:pPr>
    </w:p>
    <w:p w:rsidR="007B6AB2" w:rsidRDefault="007B6AB2">
      <w:pPr>
        <w:pStyle w:val="ConsPlusTitle"/>
        <w:jc w:val="center"/>
      </w:pPr>
      <w:bookmarkStart w:id="0" w:name="P29"/>
      <w:bookmarkEnd w:id="0"/>
      <w:r>
        <w:t>ПОЛОЖЕНИЕ</w:t>
      </w:r>
    </w:p>
    <w:p w:rsidR="007B6AB2" w:rsidRDefault="007B6AB2">
      <w:pPr>
        <w:pStyle w:val="ConsPlusTitle"/>
        <w:jc w:val="center"/>
      </w:pPr>
      <w:r>
        <w:t>О ПОРЯДКЕ ПРЕДОСТАВЛЕНИЯ ИЗ ОБЛАСТНОГО БЮДЖЕТА СУБСИДИЙ</w:t>
      </w:r>
    </w:p>
    <w:p w:rsidR="007B6AB2" w:rsidRDefault="007B6AB2">
      <w:pPr>
        <w:pStyle w:val="ConsPlusTitle"/>
        <w:jc w:val="center"/>
      </w:pPr>
      <w:r>
        <w:t>(В ВИДЕ ГРАНТА "АГРОСТАРТАП") НА СОЗДАНИЕ СИСТЕМЫ ПОДДЕРЖКИ</w:t>
      </w:r>
    </w:p>
    <w:p w:rsidR="007B6AB2" w:rsidRDefault="007B6AB2">
      <w:pPr>
        <w:pStyle w:val="ConsPlusTitle"/>
        <w:jc w:val="center"/>
      </w:pPr>
      <w:r>
        <w:t>ФЕРМЕРОВ И РАЗВИТИЕ СЕЛЬСКОЙ КООПЕРАЦИИ</w:t>
      </w:r>
    </w:p>
    <w:p w:rsidR="007B6AB2" w:rsidRDefault="007B6AB2">
      <w:pPr>
        <w:pStyle w:val="ConsPlusNormal"/>
        <w:jc w:val="both"/>
      </w:pPr>
    </w:p>
    <w:p w:rsidR="007B6AB2" w:rsidRDefault="007B6AB2">
      <w:pPr>
        <w:pStyle w:val="ConsPlusTitle"/>
        <w:jc w:val="center"/>
        <w:outlineLvl w:val="1"/>
      </w:pPr>
      <w:r>
        <w:t>1. Общие положения о предоставлении субсидий</w:t>
      </w:r>
    </w:p>
    <w:p w:rsidR="007B6AB2" w:rsidRDefault="007B6AB2">
      <w:pPr>
        <w:pStyle w:val="ConsPlusNormal"/>
        <w:jc w:val="both"/>
      </w:pPr>
    </w:p>
    <w:p w:rsidR="007B6AB2" w:rsidRDefault="007B6AB2">
      <w:pPr>
        <w:pStyle w:val="ConsPlusNormal"/>
        <w:ind w:firstLine="540"/>
        <w:jc w:val="both"/>
      </w:pPr>
      <w:r>
        <w:t xml:space="preserve">1.1. </w:t>
      </w:r>
      <w:proofErr w:type="gramStart"/>
      <w:r>
        <w:t xml:space="preserve">Настоящее Положение определяет порядок проведения отбора лиц, указанных в </w:t>
      </w:r>
      <w:hyperlink w:anchor="P40" w:history="1">
        <w:r>
          <w:rPr>
            <w:color w:val="0000FF"/>
          </w:rPr>
          <w:t>пункте 1.5</w:t>
        </w:r>
      </w:hyperlink>
      <w:r>
        <w:t xml:space="preserve"> настоящего Положения, условия и порядок предоставления из областного бюджета субсидий (в виде гранта "Агростартап") на создание системы поддержки фермеров и развитие сельской кооперации (далее - грант "Агростартап"), а также требования к отчетности, порядок осуществления контроля за соблюдением цели, условий и порядка предоставления субсидий и ответственности за их несоблюдение (далее - Порядок</w:t>
      </w:r>
      <w:proofErr w:type="gramEnd"/>
      <w:r>
        <w:t>).</w:t>
      </w:r>
    </w:p>
    <w:p w:rsidR="007B6AB2" w:rsidRDefault="007B6AB2">
      <w:pPr>
        <w:pStyle w:val="ConsPlusNormal"/>
        <w:spacing w:before="220"/>
        <w:ind w:firstLine="540"/>
        <w:jc w:val="both"/>
      </w:pPr>
      <w:r>
        <w:t xml:space="preserve">1.2. </w:t>
      </w:r>
      <w:proofErr w:type="gramStart"/>
      <w:r>
        <w:t xml:space="preserve">Для целей настоящего Порядка понятия "грант "Агростартап", "крестьянское (фермерское) хозяйство" "сельские территории", "сельскохозяйственный потребительский кооператив" используются в значениях, определенных </w:t>
      </w:r>
      <w:hyperlink r:id="rId11" w:history="1">
        <w:r>
          <w:rPr>
            <w:color w:val="0000FF"/>
          </w:rPr>
          <w:t>Правилами</w:t>
        </w:r>
      </w:hyperlink>
      <w:r>
        <w:t xml:space="preserve">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 утвержденными постановлением Правительства Российской Федерации от 20.04.2019 N 476 "Об утверждении Правил предоставления и распределения иных межбюджетных трансфертов</w:t>
      </w:r>
      <w:proofErr w:type="gramEnd"/>
      <w:r>
        <w:t xml:space="preserve"> </w:t>
      </w:r>
      <w:proofErr w:type="gramStart"/>
      <w:r>
        <w:t xml:space="preserve">из федерального бюджета бюджетам субъектов Российской Федерации на создание системы поддержки фермеров и развитие сельской кооперации", понятие "неделимый фонд" используется в значении, определенном Федеральным </w:t>
      </w:r>
      <w:hyperlink r:id="rId12" w:history="1">
        <w:r>
          <w:rPr>
            <w:color w:val="0000FF"/>
          </w:rPr>
          <w:t>законом</w:t>
        </w:r>
      </w:hyperlink>
      <w:r>
        <w:t xml:space="preserve"> "О сельскохозяйственной кооперации", понятие "грант на поддержку начинающего фермера" используется в значении, определенном в </w:t>
      </w:r>
      <w:hyperlink r:id="rId13" w:history="1">
        <w:r>
          <w:rPr>
            <w:color w:val="0000FF"/>
          </w:rPr>
          <w:t>приложении N 9</w:t>
        </w:r>
      </w:hyperlink>
      <w:r>
        <w:t xml:space="preserve"> "Правила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w:t>
      </w:r>
      <w:proofErr w:type="gramEnd"/>
      <w:r>
        <w:t xml:space="preserve"> </w:t>
      </w:r>
      <w:proofErr w:type="gramStart"/>
      <w:r>
        <w:t>программ развития агропромышленного комплекса"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(в ред. постановлений Правительства Российской Федерации от 15.04.2014 N 315, от 19.12.2014 N 1421, от 13.01.2017 N 7, от</w:t>
      </w:r>
      <w:proofErr w:type="gramEnd"/>
      <w:r>
        <w:t xml:space="preserve"> </w:t>
      </w:r>
      <w:proofErr w:type="gramStart"/>
      <w:r>
        <w:t>31.03.2017 N 396, от 29.07.2017 N 902, от 10.11.2017 N 1347, от 13.12.2017 N 1544, от 01.03.2018 N 214, от 31.07.2018 N 890, от 27.08.2018 N 1002, от 06.09.2018 N 1063, от 30.11.2018 N 1443, от 08.02.2019 N 98).</w:t>
      </w:r>
      <w:proofErr w:type="gramEnd"/>
    </w:p>
    <w:p w:rsidR="007B6AB2" w:rsidRDefault="007B6AB2">
      <w:pPr>
        <w:pStyle w:val="ConsPlusNormal"/>
        <w:spacing w:before="220"/>
        <w:ind w:firstLine="540"/>
        <w:jc w:val="both"/>
      </w:pPr>
      <w:bookmarkStart w:id="1" w:name="P38"/>
      <w:bookmarkEnd w:id="1"/>
      <w:r>
        <w:t xml:space="preserve">1.3. Целью предоставления грантов "Агростартап" является софинансирование затрат получателей, указанных в </w:t>
      </w:r>
      <w:hyperlink w:anchor="P40" w:history="1">
        <w:r>
          <w:rPr>
            <w:color w:val="0000FF"/>
          </w:rPr>
          <w:t>пункте 1.5</w:t>
        </w:r>
      </w:hyperlink>
      <w:r>
        <w:t xml:space="preserve"> Порядка, не возмещаемых в рамках иных направлений государственной поддержки, связанных с реализацией проекта создания и развития крестьянского (фермерского) хозяйства.</w:t>
      </w:r>
    </w:p>
    <w:p w:rsidR="007B6AB2" w:rsidRDefault="007B6AB2">
      <w:pPr>
        <w:pStyle w:val="ConsPlusNormal"/>
        <w:spacing w:before="220"/>
        <w:ind w:firstLine="540"/>
        <w:jc w:val="both"/>
      </w:pPr>
      <w:r>
        <w:t xml:space="preserve">1.4. </w:t>
      </w:r>
      <w:proofErr w:type="gramStart"/>
      <w:r>
        <w:t xml:space="preserve">Органом государственной власти Калужской области,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"Агростартап" на 2019 год, предусмотренных </w:t>
      </w:r>
      <w:hyperlink r:id="rId14" w:history="1">
        <w:r>
          <w:rPr>
            <w:color w:val="0000FF"/>
          </w:rPr>
          <w:t>Законом</w:t>
        </w:r>
      </w:hyperlink>
      <w:r>
        <w:t xml:space="preserve"> Калужской области "Об областном бюджете на 2019 год и на плановый период 2020 и 2021 годов", является министерство сельского хозяйства Калужской области (далее - министерство).</w:t>
      </w:r>
      <w:proofErr w:type="gramEnd"/>
    </w:p>
    <w:p w:rsidR="007B6AB2" w:rsidRDefault="007B6AB2">
      <w:pPr>
        <w:pStyle w:val="ConsPlusNormal"/>
        <w:spacing w:before="220"/>
        <w:ind w:firstLine="540"/>
        <w:jc w:val="both"/>
      </w:pPr>
      <w:bookmarkStart w:id="2" w:name="P40"/>
      <w:bookmarkEnd w:id="2"/>
      <w:r>
        <w:t>1.5. Получателями грантов "Агростартап" являются крестьянские (фермерские) хозяйства (далее - получатели).</w:t>
      </w:r>
    </w:p>
    <w:p w:rsidR="007B6AB2" w:rsidRDefault="007B6AB2">
      <w:pPr>
        <w:pStyle w:val="ConsPlusNormal"/>
        <w:spacing w:before="220"/>
        <w:ind w:firstLine="540"/>
        <w:jc w:val="both"/>
      </w:pPr>
      <w:r>
        <w:t>1.6. Грант "Агростартап" предоставляется получателям на конкурсной основе в соответствии с решениями конкурсной комиссии, создаваемой министерством (далее - комиссия). Состав комиссии и положение о ее работе утверждаются министерством.</w:t>
      </w:r>
    </w:p>
    <w:p w:rsidR="007B6AB2" w:rsidRDefault="007B6AB2">
      <w:pPr>
        <w:pStyle w:val="ConsPlusNormal"/>
        <w:spacing w:before="220"/>
        <w:ind w:firstLine="540"/>
        <w:jc w:val="both"/>
      </w:pPr>
      <w:r>
        <w:t>1.7. Критерии отбора получателей (далее - отбор):</w:t>
      </w:r>
    </w:p>
    <w:p w:rsidR="007B6AB2" w:rsidRDefault="007B6AB2">
      <w:pPr>
        <w:pStyle w:val="ConsPlusNormal"/>
        <w:spacing w:before="220"/>
        <w:ind w:firstLine="540"/>
        <w:jc w:val="both"/>
      </w:pPr>
      <w:bookmarkStart w:id="3" w:name="P43"/>
      <w:bookmarkEnd w:id="3"/>
      <w:r>
        <w:t xml:space="preserve">1) представление в комиссию главой крестьянского (фермерского) хозяйства, а также гражданином Российской Федерации (соответствующим критерию отбора, указанному в </w:t>
      </w:r>
      <w:hyperlink w:anchor="P45" w:history="1">
        <w:r>
          <w:rPr>
            <w:color w:val="0000FF"/>
          </w:rPr>
          <w:t>подпункте 3</w:t>
        </w:r>
      </w:hyperlink>
      <w:r>
        <w:t xml:space="preserve"> настоящего пункта) проекта создания и развития крестьянского (фермерского) </w:t>
      </w:r>
      <w:r>
        <w:lastRenderedPageBreak/>
        <w:t>хозяйства;</w:t>
      </w:r>
    </w:p>
    <w:p w:rsidR="007B6AB2" w:rsidRDefault="007B6AB2">
      <w:pPr>
        <w:pStyle w:val="ConsPlusNormal"/>
        <w:spacing w:before="220"/>
        <w:ind w:firstLine="540"/>
        <w:jc w:val="both"/>
      </w:pPr>
      <w:r>
        <w:t xml:space="preserve">2) регистрация крестьянского (фермерского) хозяйства на сельской территории Калужской области в текущем финансовом году (для участника отбора, указанного в </w:t>
      </w:r>
      <w:hyperlink w:anchor="P55" w:history="1">
        <w:r>
          <w:rPr>
            <w:color w:val="0000FF"/>
          </w:rPr>
          <w:t>подпункте "а" пункта 2.2</w:t>
        </w:r>
      </w:hyperlink>
      <w:r>
        <w:t xml:space="preserve"> Порядка);</w:t>
      </w:r>
    </w:p>
    <w:p w:rsidR="007B6AB2" w:rsidRDefault="007B6AB2">
      <w:pPr>
        <w:pStyle w:val="ConsPlusNormal"/>
        <w:spacing w:before="220"/>
        <w:ind w:firstLine="540"/>
        <w:jc w:val="both"/>
      </w:pPr>
      <w:bookmarkStart w:id="4" w:name="P45"/>
      <w:bookmarkEnd w:id="4"/>
      <w:r>
        <w:t xml:space="preserve">3) наличие обязательства об осуществлении государственной регистрации крестьянского (фермерского) хозяйства (на сельской территории Калужской области) в органах Федеральной налоговой службы в течение не более 15 календарных дней после объявления участника отбора победителем по результатам отбора комиссией (для участника отбора, указанного в </w:t>
      </w:r>
      <w:hyperlink w:anchor="P56" w:history="1">
        <w:r>
          <w:rPr>
            <w:color w:val="0000FF"/>
          </w:rPr>
          <w:t>подпункте "б" пункта 2.2</w:t>
        </w:r>
      </w:hyperlink>
      <w:r>
        <w:t xml:space="preserve"> Порядка);</w:t>
      </w:r>
    </w:p>
    <w:p w:rsidR="007B6AB2" w:rsidRDefault="007B6AB2">
      <w:pPr>
        <w:pStyle w:val="ConsPlusNormal"/>
        <w:spacing w:before="220"/>
        <w:ind w:firstLine="540"/>
        <w:jc w:val="both"/>
      </w:pPr>
      <w:bookmarkStart w:id="5" w:name="P46"/>
      <w:bookmarkEnd w:id="5"/>
      <w:r>
        <w:t xml:space="preserve">4) крестьянское (фермерское) хозяйство отвечает установленным Федеральным </w:t>
      </w:r>
      <w:hyperlink r:id="rId15" w:history="1">
        <w:r>
          <w:rPr>
            <w:color w:val="0000FF"/>
          </w:rPr>
          <w:t>законом</w:t>
        </w:r>
      </w:hyperlink>
      <w:r>
        <w:t xml:space="preserve"> "О развитии малого и среднего предпринимательства в Российской Федерации" критериям микропредприятия;</w:t>
      </w:r>
    </w:p>
    <w:p w:rsidR="007B6AB2" w:rsidRDefault="007B6AB2">
      <w:pPr>
        <w:pStyle w:val="ConsPlusNormal"/>
        <w:spacing w:before="220"/>
        <w:ind w:firstLine="540"/>
        <w:jc w:val="both"/>
      </w:pPr>
      <w:r>
        <w:t>5) обязательство осуществлять деятельность крестьянского (фермерского) хозяйства в течение не менее 5 лет со дня получения гранта "Агростартап" и достигнуть показателей деятельности, предусмотренных проектом создания и развития крестьянского (фермерского) хозяйства;</w:t>
      </w:r>
    </w:p>
    <w:p w:rsidR="007B6AB2" w:rsidRDefault="007B6AB2">
      <w:pPr>
        <w:pStyle w:val="ConsPlusNormal"/>
        <w:spacing w:before="220"/>
        <w:ind w:firstLine="540"/>
        <w:jc w:val="both"/>
      </w:pPr>
      <w:r>
        <w:t>6) главой крестьянского (фермерского) хозяйства является гражданин Российской Федерации, который не является или ранее не являлся получателем средств финансовой поддержки, субсидий или грантов на организацию начального этапа предпринимательской деятельности, а также гранта на поддержку начинающего фермера;</w:t>
      </w:r>
    </w:p>
    <w:p w:rsidR="007B6AB2" w:rsidRDefault="007B6AB2">
      <w:pPr>
        <w:pStyle w:val="ConsPlusNormal"/>
        <w:spacing w:before="220"/>
        <w:ind w:firstLine="540"/>
        <w:jc w:val="both"/>
      </w:pPr>
      <w:bookmarkStart w:id="6" w:name="P49"/>
      <w:bookmarkEnd w:id="6"/>
      <w:proofErr w:type="gramStart"/>
      <w:r>
        <w:t xml:space="preserve">7) представление крестьянским (фермерским) хозяйством (либо гражданином Российской Федерации, указанным в </w:t>
      </w:r>
      <w:hyperlink w:anchor="P43" w:history="1">
        <w:r>
          <w:rPr>
            <w:color w:val="0000FF"/>
          </w:rPr>
          <w:t>подпункте 1</w:t>
        </w:r>
      </w:hyperlink>
      <w:r>
        <w:t xml:space="preserve"> настоящего пункта) плана затрат, финансовое обеспечение которых предусматривается осуществить за счет гранта "Агростартап" (которые не возмещались в рамках иных направлений государственной поддержки, связанных с реализацией проекта создания и развития крестьянского (фермерского) хозяйства), а также перечня имущества, приобретаемого сельскохозяйственным потребительским кооперативом с использованием части средств гранта "Агростартап", внесенных</w:t>
      </w:r>
      <w:proofErr w:type="gramEnd"/>
      <w:r>
        <w:t xml:space="preserve"> крестьянским (фермерским) хозяйством в неделимый фонд сельскохозяйственного потребительского кооператива, в соответствии с перечнем, определенным Министерством сельского хозяйства Российской Федерации.</w:t>
      </w:r>
    </w:p>
    <w:p w:rsidR="007B6AB2" w:rsidRDefault="007B6AB2">
      <w:pPr>
        <w:pStyle w:val="ConsPlusNormal"/>
        <w:jc w:val="both"/>
      </w:pPr>
    </w:p>
    <w:p w:rsidR="007B6AB2" w:rsidRDefault="007B6AB2">
      <w:pPr>
        <w:pStyle w:val="ConsPlusTitle"/>
        <w:jc w:val="center"/>
        <w:outlineLvl w:val="1"/>
      </w:pPr>
      <w:r>
        <w:t>2. Порядок проведения отбора получателей</w:t>
      </w:r>
    </w:p>
    <w:p w:rsidR="007B6AB2" w:rsidRDefault="007B6AB2">
      <w:pPr>
        <w:pStyle w:val="ConsPlusNormal"/>
        <w:jc w:val="both"/>
      </w:pPr>
    </w:p>
    <w:p w:rsidR="007B6AB2" w:rsidRDefault="007B6AB2">
      <w:pPr>
        <w:pStyle w:val="ConsPlusNormal"/>
        <w:ind w:firstLine="540"/>
        <w:jc w:val="both"/>
      </w:pPr>
      <w:r>
        <w:t>2.1. Организатором отбора является министерство.</w:t>
      </w:r>
    </w:p>
    <w:p w:rsidR="007B6AB2" w:rsidRDefault="007B6AB2">
      <w:pPr>
        <w:pStyle w:val="ConsPlusNormal"/>
        <w:spacing w:before="220"/>
        <w:ind w:firstLine="540"/>
        <w:jc w:val="both"/>
      </w:pPr>
      <w:bookmarkStart w:id="7" w:name="P54"/>
      <w:bookmarkEnd w:id="7"/>
      <w:r>
        <w:t>2.2. К участию в отборе допускаются:</w:t>
      </w:r>
    </w:p>
    <w:p w:rsidR="007B6AB2" w:rsidRDefault="007B6AB2">
      <w:pPr>
        <w:pStyle w:val="ConsPlusNormal"/>
        <w:spacing w:before="220"/>
        <w:ind w:firstLine="540"/>
        <w:jc w:val="both"/>
      </w:pPr>
      <w:bookmarkStart w:id="8" w:name="P55"/>
      <w:bookmarkEnd w:id="8"/>
      <w:r>
        <w:t>а) крестьянское (фермерское) хозяйство, глава которого представил в комиссию проект создания и развития крестьянского (фермерского) хозяйства;</w:t>
      </w:r>
    </w:p>
    <w:p w:rsidR="007B6AB2" w:rsidRDefault="007B6AB2">
      <w:pPr>
        <w:pStyle w:val="ConsPlusNormal"/>
        <w:spacing w:before="220"/>
        <w:ind w:firstLine="540"/>
        <w:jc w:val="both"/>
      </w:pPr>
      <w:bookmarkStart w:id="9" w:name="P56"/>
      <w:bookmarkEnd w:id="9"/>
      <w:r>
        <w:t>б) гражданин Российской Федерации, представивший в комиссию проект создания и развития крестьянского (фермерского) хозяйства и обязующийся в течение не более 15 календарных дней после объявления его победителем по результатам отбора комиссией осуществить государственную регистрацию крестьянского (фермерского) хозяйства на сельской территории Калужской области в органах Федеральной налоговой службы.</w:t>
      </w:r>
    </w:p>
    <w:p w:rsidR="007B6AB2" w:rsidRDefault="007B6AB2">
      <w:pPr>
        <w:pStyle w:val="ConsPlusNormal"/>
        <w:spacing w:before="220"/>
        <w:ind w:firstLine="540"/>
        <w:jc w:val="both"/>
      </w:pPr>
      <w:r>
        <w:t>2.3. Информационное сообщение (далее - сообщение) о проведении отбора публикуется министерством в газете Калужской области "Весть" и в сети Интернет в разделе "Конкурсы" на сайте министерства сельского хозяйства Калужской области (mcx.admoblkaluga.ru) в срок не позднее 30 календарных дней со дня вступления в силу Порядка и включает следующие сведения:</w:t>
      </w:r>
    </w:p>
    <w:p w:rsidR="007B6AB2" w:rsidRDefault="007B6AB2">
      <w:pPr>
        <w:pStyle w:val="ConsPlusNormal"/>
        <w:spacing w:before="220"/>
        <w:ind w:firstLine="540"/>
        <w:jc w:val="both"/>
      </w:pPr>
      <w:r>
        <w:lastRenderedPageBreak/>
        <w:t>а) условия и цели предоставления (использования) грантов "Агростартап";</w:t>
      </w:r>
    </w:p>
    <w:p w:rsidR="007B6AB2" w:rsidRDefault="007B6AB2">
      <w:pPr>
        <w:pStyle w:val="ConsPlusNormal"/>
        <w:spacing w:before="220"/>
        <w:ind w:firstLine="540"/>
        <w:jc w:val="both"/>
      </w:pPr>
      <w:r>
        <w:t>б) требования к содержанию, форме и составу заявки на участие в отборе (далее - заявка);</w:t>
      </w:r>
    </w:p>
    <w:p w:rsidR="007B6AB2" w:rsidRDefault="007B6AB2">
      <w:pPr>
        <w:pStyle w:val="ConsPlusNormal"/>
        <w:spacing w:before="220"/>
        <w:ind w:firstLine="540"/>
        <w:jc w:val="both"/>
      </w:pPr>
      <w:r>
        <w:t xml:space="preserve">в) перечень документов, необходимых для участия в отборе, указанных в </w:t>
      </w:r>
      <w:hyperlink w:anchor="P65" w:history="1">
        <w:r>
          <w:rPr>
            <w:color w:val="0000FF"/>
          </w:rPr>
          <w:t>пункте 2.4</w:t>
        </w:r>
      </w:hyperlink>
      <w:r>
        <w:t xml:space="preserve"> Порядка (далее - документы);</w:t>
      </w:r>
    </w:p>
    <w:p w:rsidR="007B6AB2" w:rsidRDefault="007B6AB2">
      <w:pPr>
        <w:pStyle w:val="ConsPlusNormal"/>
        <w:spacing w:before="220"/>
        <w:ind w:firstLine="540"/>
        <w:jc w:val="both"/>
      </w:pPr>
      <w:r>
        <w:t>г) порядок, место, даты начала и окончания срока подачи заявок и документов;</w:t>
      </w:r>
    </w:p>
    <w:p w:rsidR="007B6AB2" w:rsidRDefault="007B6AB2">
      <w:pPr>
        <w:pStyle w:val="ConsPlusNormal"/>
        <w:spacing w:before="220"/>
        <w:ind w:firstLine="540"/>
        <w:jc w:val="both"/>
      </w:pPr>
      <w:r>
        <w:t>д) порядок, место, срок рассмотрения заявок и документов, критерии их оценки;</w:t>
      </w:r>
    </w:p>
    <w:p w:rsidR="007B6AB2" w:rsidRDefault="007B6AB2">
      <w:pPr>
        <w:pStyle w:val="ConsPlusNormal"/>
        <w:spacing w:before="220"/>
        <w:ind w:firstLine="540"/>
        <w:jc w:val="both"/>
      </w:pPr>
      <w:r>
        <w:t>е) порядок определения победителя отбора;</w:t>
      </w:r>
    </w:p>
    <w:p w:rsidR="007B6AB2" w:rsidRDefault="007B6AB2">
      <w:pPr>
        <w:pStyle w:val="ConsPlusNormal"/>
        <w:spacing w:before="220"/>
        <w:ind w:firstLine="540"/>
        <w:jc w:val="both"/>
      </w:pPr>
      <w:r>
        <w:t>ж) порядок и сроки объявления результатов отбора.</w:t>
      </w:r>
    </w:p>
    <w:p w:rsidR="007B6AB2" w:rsidRDefault="007B6AB2">
      <w:pPr>
        <w:pStyle w:val="ConsPlusNormal"/>
        <w:spacing w:before="220"/>
        <w:ind w:firstLine="540"/>
        <w:jc w:val="both"/>
      </w:pPr>
      <w:bookmarkStart w:id="10" w:name="P65"/>
      <w:bookmarkEnd w:id="10"/>
      <w:r>
        <w:t xml:space="preserve">2.4. Для участия в отборе участники отбора, указанные в </w:t>
      </w:r>
      <w:hyperlink w:anchor="P54" w:history="1">
        <w:r>
          <w:rPr>
            <w:color w:val="0000FF"/>
          </w:rPr>
          <w:t>пункте 2.2</w:t>
        </w:r>
      </w:hyperlink>
      <w:r>
        <w:t xml:space="preserve"> Порядка, в течение 30 календарных дней </w:t>
      </w:r>
      <w:proofErr w:type="gramStart"/>
      <w:r>
        <w:t>с даты начала</w:t>
      </w:r>
      <w:proofErr w:type="gramEnd"/>
      <w:r>
        <w:t xml:space="preserve"> срока подачи заявок и документов, установленной в сообщении, представляют в комиссию:</w:t>
      </w:r>
    </w:p>
    <w:p w:rsidR="007B6AB2" w:rsidRDefault="007B6AB2">
      <w:pPr>
        <w:pStyle w:val="ConsPlusNormal"/>
        <w:spacing w:before="220"/>
        <w:ind w:firstLine="540"/>
        <w:jc w:val="both"/>
      </w:pPr>
      <w:r>
        <w:t xml:space="preserve">а) заявку, включающую обязательство освоить грант "Агростартап" в срок не более 18 месяцев со дня его получения крестьянским (фермерским) хозяйством; обязательство создать в течение года предоставления гранта "Агростартап" крестьянским (фермерским) хозяйством не менее двух новых постоянных рабочих мест, если сумма гранта "Агростартап" составляет 2 </w:t>
      </w:r>
      <w:proofErr w:type="gramStart"/>
      <w:r>
        <w:t>млн</w:t>
      </w:r>
      <w:proofErr w:type="gramEnd"/>
      <w:r>
        <w:t xml:space="preserve"> рублей или более, и не менее одного нового постоянного рабочего места, если сумма гранта "Агростартап" составляет менее 2 млн рублей; обязательство осуществлять деятельность крестьянского (фермерского) хозяйства в течение не менее 5 лет со дня получения гранта "Агростартап" и достигнуть показателей деятельности, предусмотренных проектом создания и развития крестьянского (фермерского) хозяйства; </w:t>
      </w:r>
      <w:proofErr w:type="gramStart"/>
      <w:r>
        <w:t xml:space="preserve">обязательство в течение не более 15 календарных дней после объявления победителем отбора по результатам отбора комиссией осуществить государственную регистрацию крестьянского (фермерского) хозяйства на сельской территории Калужской области в органах Федеральной налоговой службы (для участника отбора, указанного в </w:t>
      </w:r>
      <w:hyperlink w:anchor="P56" w:history="1">
        <w:r>
          <w:rPr>
            <w:color w:val="0000FF"/>
          </w:rPr>
          <w:t>подпункте "б" пункта 2.2</w:t>
        </w:r>
      </w:hyperlink>
      <w:r>
        <w:t xml:space="preserve"> Порядка) по форме, разработанной министерством;</w:t>
      </w:r>
      <w:proofErr w:type="gramEnd"/>
    </w:p>
    <w:p w:rsidR="007B6AB2" w:rsidRDefault="007B6AB2">
      <w:pPr>
        <w:pStyle w:val="ConsPlusNormal"/>
        <w:spacing w:before="220"/>
        <w:ind w:firstLine="540"/>
        <w:jc w:val="both"/>
      </w:pPr>
      <w:r>
        <w:t>б) проект создания и развития крестьянского (фермерского) хозяйства;</w:t>
      </w:r>
    </w:p>
    <w:p w:rsidR="007B6AB2" w:rsidRDefault="007B6AB2">
      <w:pPr>
        <w:pStyle w:val="ConsPlusNormal"/>
        <w:spacing w:before="220"/>
        <w:ind w:firstLine="540"/>
        <w:jc w:val="both"/>
      </w:pPr>
      <w:r>
        <w:t xml:space="preserve">в) копию паспорта гражданина Российской Федерации, подтверждающего гражданство Российской Федерации главы крестьянского (фермерского) хозяйства, а также участника отбора, указанного в </w:t>
      </w:r>
      <w:hyperlink w:anchor="P56" w:history="1">
        <w:r>
          <w:rPr>
            <w:color w:val="0000FF"/>
          </w:rPr>
          <w:t>подпункте "б" пункта 2.2</w:t>
        </w:r>
      </w:hyperlink>
      <w:r>
        <w:t xml:space="preserve"> Порядка;</w:t>
      </w:r>
    </w:p>
    <w:p w:rsidR="007B6AB2" w:rsidRDefault="007B6AB2">
      <w:pPr>
        <w:pStyle w:val="ConsPlusNormal"/>
        <w:spacing w:before="220"/>
        <w:ind w:firstLine="540"/>
        <w:jc w:val="both"/>
      </w:pPr>
      <w:proofErr w:type="gramStart"/>
      <w:r>
        <w:t>г) справку, заверенную крестьянским (фермерским) хозяйством, подтверждающую, что глава крестьянского (фермерского) хозяйства не является или ранее не являлся получателем средств финансовой поддержки, субсидий или грантов на организацию начального этапа предпринимательской деятельности, гранта на поддержку начинающего фермера, а также что софинансируемые в рамках Порядка затраты крестьянского (фермерского) хозяйства ранее не возмещались в рамках иных направлений государственной поддержки, связанных с реализацией проекта</w:t>
      </w:r>
      <w:proofErr w:type="gramEnd"/>
      <w:r>
        <w:t xml:space="preserve"> создания и развития крестьянского (фермерского) хозяйства;</w:t>
      </w:r>
    </w:p>
    <w:p w:rsidR="007B6AB2" w:rsidRDefault="007B6AB2">
      <w:pPr>
        <w:pStyle w:val="ConsPlusNormal"/>
        <w:spacing w:before="220"/>
        <w:ind w:firstLine="540"/>
        <w:jc w:val="both"/>
      </w:pPr>
      <w:r>
        <w:t xml:space="preserve">д) справку, заверенную получателем, что он не является получателем средств областного бюджета в соответствии с иными нормативными правовыми актами на цель, указанную в </w:t>
      </w:r>
      <w:hyperlink w:anchor="P38" w:history="1">
        <w:r>
          <w:rPr>
            <w:color w:val="0000FF"/>
          </w:rPr>
          <w:t>пункте 1.3</w:t>
        </w:r>
      </w:hyperlink>
      <w:r>
        <w:t xml:space="preserve"> Порядка;</w:t>
      </w:r>
    </w:p>
    <w:p w:rsidR="007B6AB2" w:rsidRDefault="007B6AB2">
      <w:pPr>
        <w:pStyle w:val="ConsPlusNormal"/>
        <w:spacing w:before="220"/>
        <w:ind w:firstLine="540"/>
        <w:jc w:val="both"/>
      </w:pPr>
      <w:r>
        <w:t xml:space="preserve">е) план затрат и перечень имущества, указанные в </w:t>
      </w:r>
      <w:hyperlink w:anchor="P49" w:history="1">
        <w:r>
          <w:rPr>
            <w:color w:val="0000FF"/>
          </w:rPr>
          <w:t>подпункте 7 пункта 1.7</w:t>
        </w:r>
      </w:hyperlink>
      <w:r>
        <w:t xml:space="preserve"> Порядка.</w:t>
      </w:r>
    </w:p>
    <w:p w:rsidR="007B6AB2" w:rsidRDefault="007B6AB2">
      <w:pPr>
        <w:pStyle w:val="ConsPlusNormal"/>
        <w:spacing w:before="220"/>
        <w:ind w:firstLine="540"/>
        <w:jc w:val="both"/>
      </w:pPr>
      <w:bookmarkStart w:id="11" w:name="P72"/>
      <w:bookmarkEnd w:id="11"/>
      <w:r>
        <w:t>2.5. Основаниями для отказа в участии в отборе является несоответствие участника отбора следующим требованиям:</w:t>
      </w:r>
    </w:p>
    <w:p w:rsidR="007B6AB2" w:rsidRDefault="007B6AB2">
      <w:pPr>
        <w:pStyle w:val="ConsPlusNormal"/>
        <w:spacing w:before="220"/>
        <w:ind w:firstLine="540"/>
        <w:jc w:val="both"/>
      </w:pPr>
      <w:bookmarkStart w:id="12" w:name="P73"/>
      <w:bookmarkEnd w:id="12"/>
      <w:r>
        <w:lastRenderedPageBreak/>
        <w:t xml:space="preserve">2.5.1. </w:t>
      </w:r>
      <w:proofErr w:type="gramStart"/>
      <w: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w:t>
      </w:r>
      <w:proofErr w:type="gramEnd"/>
      <w:r>
        <w:t xml:space="preserve"> превышает 50 процентов (для участника отбора, указанного в </w:t>
      </w:r>
      <w:hyperlink w:anchor="P55" w:history="1">
        <w:r>
          <w:rPr>
            <w:color w:val="0000FF"/>
          </w:rPr>
          <w:t>подпункте "а" пункта 2.2</w:t>
        </w:r>
      </w:hyperlink>
      <w:r>
        <w:t xml:space="preserve"> Порядка).</w:t>
      </w:r>
    </w:p>
    <w:p w:rsidR="007B6AB2" w:rsidRDefault="007B6AB2">
      <w:pPr>
        <w:pStyle w:val="ConsPlusNormal"/>
        <w:spacing w:before="220"/>
        <w:ind w:firstLine="540"/>
        <w:jc w:val="both"/>
      </w:pPr>
      <w:r>
        <w:t xml:space="preserve">2.5.2. Участник отбора не получает </w:t>
      </w:r>
      <w:proofErr w:type="gramStart"/>
      <w:r>
        <w:t>в текущем финансовом году средства из областного бюджета в соответствии с иными правовыми актами на цель</w:t>
      </w:r>
      <w:proofErr w:type="gramEnd"/>
      <w:r>
        <w:t xml:space="preserve">, установленную в </w:t>
      </w:r>
      <w:hyperlink w:anchor="P38" w:history="1">
        <w:r>
          <w:rPr>
            <w:color w:val="0000FF"/>
          </w:rPr>
          <w:t>пункте 1.3</w:t>
        </w:r>
      </w:hyperlink>
      <w:r>
        <w:t xml:space="preserve"> Порядка.</w:t>
      </w:r>
    </w:p>
    <w:p w:rsidR="007B6AB2" w:rsidRDefault="007B6AB2">
      <w:pPr>
        <w:pStyle w:val="ConsPlusNormal"/>
        <w:spacing w:before="220"/>
        <w:ind w:firstLine="540"/>
        <w:jc w:val="both"/>
      </w:pPr>
      <w:r>
        <w:t xml:space="preserve">2.5.3. У участника отбора на дату представления документов, указанных в </w:t>
      </w:r>
      <w:hyperlink w:anchor="P65" w:history="1">
        <w:r>
          <w:rPr>
            <w:color w:val="0000FF"/>
          </w:rPr>
          <w:t>пункте 2.4</w:t>
        </w:r>
      </w:hyperlink>
      <w:r>
        <w:t xml:space="preserve"> Порядка, отсутствует просроченная задолженность по возврату в областной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областным бюджетом.</w:t>
      </w:r>
    </w:p>
    <w:p w:rsidR="007B6AB2" w:rsidRDefault="007B6AB2">
      <w:pPr>
        <w:pStyle w:val="ConsPlusNormal"/>
        <w:spacing w:before="220"/>
        <w:ind w:firstLine="540"/>
        <w:jc w:val="both"/>
      </w:pPr>
      <w:r>
        <w:t xml:space="preserve">2.5.4. У участника отбора на дату представления документов, указанных в </w:t>
      </w:r>
      <w:hyperlink w:anchor="P65" w:history="1">
        <w:r>
          <w:rPr>
            <w:color w:val="0000FF"/>
          </w:rPr>
          <w:t>пункте 2.4</w:t>
        </w:r>
      </w:hyperlink>
      <w:r>
        <w:t xml:space="preserve"> Порядка,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7B6AB2" w:rsidRDefault="007B6AB2">
      <w:pPr>
        <w:pStyle w:val="ConsPlusNormal"/>
        <w:spacing w:before="220"/>
        <w:ind w:firstLine="540"/>
        <w:jc w:val="both"/>
      </w:pPr>
      <w:bookmarkStart w:id="13" w:name="P77"/>
      <w:bookmarkEnd w:id="13"/>
      <w:r>
        <w:t xml:space="preserve">2.5.5. Участник отбора не находится в процессе ликвидации, банкротства (для участника отбора, указанного в </w:t>
      </w:r>
      <w:hyperlink w:anchor="P55" w:history="1">
        <w:r>
          <w:rPr>
            <w:color w:val="0000FF"/>
          </w:rPr>
          <w:t>подпункте "а" пункта 2.2</w:t>
        </w:r>
      </w:hyperlink>
      <w:r>
        <w:t xml:space="preserve"> Порядка).</w:t>
      </w:r>
    </w:p>
    <w:p w:rsidR="007B6AB2" w:rsidRDefault="007B6AB2">
      <w:pPr>
        <w:pStyle w:val="ConsPlusNormal"/>
        <w:spacing w:before="220"/>
        <w:ind w:firstLine="540"/>
        <w:jc w:val="both"/>
      </w:pPr>
      <w:r>
        <w:t xml:space="preserve">2.5.6. Участником отбора представлены документы, не соответствующие </w:t>
      </w:r>
      <w:hyperlink w:anchor="P65" w:history="1">
        <w:r>
          <w:rPr>
            <w:color w:val="0000FF"/>
          </w:rPr>
          <w:t>пункту 2.4</w:t>
        </w:r>
      </w:hyperlink>
      <w:r>
        <w:t xml:space="preserve"> Порядка, или не представлены (представлены не в полном объеме) указанные документы.</w:t>
      </w:r>
    </w:p>
    <w:p w:rsidR="007B6AB2" w:rsidRDefault="007B6AB2">
      <w:pPr>
        <w:pStyle w:val="ConsPlusNormal"/>
        <w:spacing w:before="220"/>
        <w:ind w:firstLine="540"/>
        <w:jc w:val="both"/>
      </w:pPr>
      <w:r>
        <w:t xml:space="preserve">2.5.7. Участник отбора представил в комиссию информацию, содержащуюся в документах, указанных в </w:t>
      </w:r>
      <w:hyperlink w:anchor="P65" w:history="1">
        <w:r>
          <w:rPr>
            <w:color w:val="0000FF"/>
          </w:rPr>
          <w:t>пункте 2.4</w:t>
        </w:r>
      </w:hyperlink>
      <w:r>
        <w:t xml:space="preserve"> Порядка, являющуюся недостоверной.</w:t>
      </w:r>
    </w:p>
    <w:p w:rsidR="007B6AB2" w:rsidRDefault="007B6AB2">
      <w:pPr>
        <w:pStyle w:val="ConsPlusNormal"/>
        <w:spacing w:before="220"/>
        <w:ind w:firstLine="540"/>
        <w:jc w:val="both"/>
      </w:pPr>
      <w:bookmarkStart w:id="14" w:name="P80"/>
      <w:bookmarkEnd w:id="14"/>
      <w:r>
        <w:t>2.6. Порядок определения победителей отбора.</w:t>
      </w:r>
    </w:p>
    <w:p w:rsidR="007B6AB2" w:rsidRDefault="007B6AB2">
      <w:pPr>
        <w:pStyle w:val="ConsPlusNormal"/>
        <w:spacing w:before="220"/>
        <w:ind w:firstLine="540"/>
        <w:jc w:val="both"/>
      </w:pPr>
      <w:bookmarkStart w:id="15" w:name="P81"/>
      <w:bookmarkEnd w:id="15"/>
      <w:r>
        <w:t>2.6.1. Комиссия делает запросы в уполномоченные органы с использованием системы межведомственного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 предоставлении:</w:t>
      </w:r>
    </w:p>
    <w:p w:rsidR="007B6AB2" w:rsidRDefault="007B6AB2">
      <w:pPr>
        <w:pStyle w:val="ConsPlusNormal"/>
        <w:spacing w:before="220"/>
        <w:ind w:firstLine="540"/>
        <w:jc w:val="both"/>
      </w:pPr>
      <w:r>
        <w:t xml:space="preserve">а) документа, подтверждающего отсутствие у получателя просроченной задолженности по возврату в областной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областным бюджетом;</w:t>
      </w:r>
    </w:p>
    <w:p w:rsidR="007B6AB2" w:rsidRDefault="007B6AB2">
      <w:pPr>
        <w:pStyle w:val="ConsPlusNormal"/>
        <w:spacing w:before="220"/>
        <w:ind w:firstLine="540"/>
        <w:jc w:val="both"/>
      </w:pPr>
      <w:r>
        <w:t>б) документа, подтверждающего отсутствие у получателя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B6AB2" w:rsidRDefault="007B6AB2">
      <w:pPr>
        <w:pStyle w:val="ConsPlusNormal"/>
        <w:spacing w:before="220"/>
        <w:ind w:firstLine="540"/>
        <w:jc w:val="both"/>
      </w:pPr>
      <w:r>
        <w:t>в) выписки из Единого государственного реестра юридических лиц, выписки из единого государственного реестра индивидуальных предпринимателей, подтверждающей государственную регистрацию крестьянского (фермерского) хозяйства на сельской территории Калужской области в органах Федеральной налоговой службы.</w:t>
      </w:r>
    </w:p>
    <w:p w:rsidR="007B6AB2" w:rsidRDefault="007B6AB2">
      <w:pPr>
        <w:pStyle w:val="ConsPlusNormal"/>
        <w:spacing w:before="220"/>
        <w:ind w:firstLine="540"/>
        <w:jc w:val="both"/>
      </w:pPr>
      <w:bookmarkStart w:id="16" w:name="P85"/>
      <w:bookmarkEnd w:id="16"/>
      <w:r>
        <w:t>2.6.2. Комиссия проверяет участника отбора на соответствие:</w:t>
      </w:r>
    </w:p>
    <w:p w:rsidR="007B6AB2" w:rsidRDefault="007B6AB2">
      <w:pPr>
        <w:pStyle w:val="ConsPlusNormal"/>
        <w:spacing w:before="220"/>
        <w:ind w:firstLine="540"/>
        <w:jc w:val="both"/>
      </w:pPr>
      <w:r>
        <w:t xml:space="preserve">а) критерию, указанному в </w:t>
      </w:r>
      <w:hyperlink w:anchor="P46" w:history="1">
        <w:r>
          <w:rPr>
            <w:color w:val="0000FF"/>
          </w:rPr>
          <w:t>подпункте 4 пункта 1.7</w:t>
        </w:r>
      </w:hyperlink>
      <w:r>
        <w:t xml:space="preserve"> Порядка, на основании сведений Единого государственного реестра субъектов малого и среднего предпринимательства, размещенных в </w:t>
      </w:r>
      <w:r>
        <w:lastRenderedPageBreak/>
        <w:t>сети Интернет на официальном сайте федерального органа исполнительной власти, осуществляющего функции по контролю и надзору за соблюдением законодательства о налогах и сборах;</w:t>
      </w:r>
    </w:p>
    <w:p w:rsidR="007B6AB2" w:rsidRDefault="007B6AB2">
      <w:pPr>
        <w:pStyle w:val="ConsPlusNormal"/>
        <w:spacing w:before="220"/>
        <w:ind w:firstLine="540"/>
        <w:jc w:val="both"/>
      </w:pPr>
      <w:r>
        <w:t xml:space="preserve">б) требованию, установленному в </w:t>
      </w:r>
      <w:hyperlink w:anchor="P73" w:history="1">
        <w:r>
          <w:rPr>
            <w:color w:val="0000FF"/>
          </w:rPr>
          <w:t>подпункте 2.5.1 пункта 2.5</w:t>
        </w:r>
      </w:hyperlink>
      <w:r>
        <w:t xml:space="preserve"> Порядка, на основании сведений Единого государственного реестра юридических лиц;</w:t>
      </w:r>
    </w:p>
    <w:p w:rsidR="007B6AB2" w:rsidRDefault="007B6AB2">
      <w:pPr>
        <w:pStyle w:val="ConsPlusNormal"/>
        <w:spacing w:before="220"/>
        <w:ind w:firstLine="540"/>
        <w:jc w:val="both"/>
      </w:pPr>
      <w:r>
        <w:t xml:space="preserve">в) требованию, установленному в </w:t>
      </w:r>
      <w:hyperlink w:anchor="P77" w:history="1">
        <w:r>
          <w:rPr>
            <w:color w:val="0000FF"/>
          </w:rPr>
          <w:t>подпункте 2.5.5 пункта 2.5</w:t>
        </w:r>
      </w:hyperlink>
      <w:r>
        <w:t xml:space="preserve"> Порядка, на основании сведений Единого государственного реестра юридических лиц, Единого федерального реестра сведений о банкротстве.</w:t>
      </w:r>
    </w:p>
    <w:p w:rsidR="007B6AB2" w:rsidRDefault="007B6AB2">
      <w:pPr>
        <w:pStyle w:val="ConsPlusNormal"/>
        <w:spacing w:before="220"/>
        <w:ind w:firstLine="540"/>
        <w:jc w:val="both"/>
      </w:pPr>
      <w:bookmarkStart w:id="17" w:name="P89"/>
      <w:bookmarkEnd w:id="17"/>
      <w:r>
        <w:t xml:space="preserve">2.6.3. </w:t>
      </w:r>
      <w:proofErr w:type="gramStart"/>
      <w:r>
        <w:t xml:space="preserve">Комиссия в срок, не превышающий десяти календарных дней с даты окончания срока подачи заявок и документов, установленной в сообщении, рассматривает документы, предусмотренные </w:t>
      </w:r>
      <w:hyperlink w:anchor="P65" w:history="1">
        <w:r>
          <w:rPr>
            <w:color w:val="0000FF"/>
          </w:rPr>
          <w:t>пунктом 2.4</w:t>
        </w:r>
      </w:hyperlink>
      <w:r>
        <w:t xml:space="preserve"> Порядка, а также документы и сведения, предусмотренные </w:t>
      </w:r>
      <w:hyperlink w:anchor="P81" w:history="1">
        <w:r>
          <w:rPr>
            <w:color w:val="0000FF"/>
          </w:rPr>
          <w:t>подпунктами 2.6.1</w:t>
        </w:r>
      </w:hyperlink>
      <w:r>
        <w:t xml:space="preserve">, </w:t>
      </w:r>
      <w:hyperlink w:anchor="P85" w:history="1">
        <w:r>
          <w:rPr>
            <w:color w:val="0000FF"/>
          </w:rPr>
          <w:t>2.6.2</w:t>
        </w:r>
      </w:hyperlink>
      <w:r>
        <w:t xml:space="preserve"> настоящего пункта, и в пределах вышеуказанного срока принимает решение о признании участников отбора победителями (при отсутствии оснований, указанных в </w:t>
      </w:r>
      <w:hyperlink w:anchor="P72" w:history="1">
        <w:r>
          <w:rPr>
            <w:color w:val="0000FF"/>
          </w:rPr>
          <w:t>пункте 2.5</w:t>
        </w:r>
      </w:hyperlink>
      <w:r>
        <w:t xml:space="preserve"> Порядка) либо об отказе в</w:t>
      </w:r>
      <w:proofErr w:type="gramEnd"/>
      <w:r>
        <w:t xml:space="preserve"> </w:t>
      </w:r>
      <w:proofErr w:type="gramStart"/>
      <w:r>
        <w:t>участии</w:t>
      </w:r>
      <w:proofErr w:type="gramEnd"/>
      <w:r>
        <w:t xml:space="preserve"> в отборе (при наличии оснований, предусмотренных </w:t>
      </w:r>
      <w:hyperlink w:anchor="P72" w:history="1">
        <w:r>
          <w:rPr>
            <w:color w:val="0000FF"/>
          </w:rPr>
          <w:t>пунктом 2.5</w:t>
        </w:r>
      </w:hyperlink>
      <w:r>
        <w:t xml:space="preserve"> Порядка). Решение комиссии оформляется протоколом заседания комиссии.</w:t>
      </w:r>
    </w:p>
    <w:p w:rsidR="007B6AB2" w:rsidRDefault="007B6AB2">
      <w:pPr>
        <w:pStyle w:val="ConsPlusNormal"/>
        <w:spacing w:before="220"/>
        <w:ind w:firstLine="540"/>
        <w:jc w:val="both"/>
      </w:pPr>
      <w:r>
        <w:t xml:space="preserve">2.6.4. Протокол заседания комиссии размещается в сети Интернет в разделе "Конкурсы" на сайте министерства сельского хозяйства Калужской области по адресу: http://admoblkaluga.ru/sub/selhoz/ не позднее одного календарного дня со дня принятия комиссией решения, указанного в </w:t>
      </w:r>
      <w:hyperlink w:anchor="P89" w:history="1">
        <w:r>
          <w:rPr>
            <w:color w:val="0000FF"/>
          </w:rPr>
          <w:t>подпункте 2.6.3 пункта 2.6</w:t>
        </w:r>
      </w:hyperlink>
      <w:r>
        <w:t xml:space="preserve"> Порядка. Днем объявления участников отбора победителями отбора является день размещения в сети Интернет указанного в настоящем подпункте протокола заседания комиссии.</w:t>
      </w:r>
    </w:p>
    <w:p w:rsidR="007B6AB2" w:rsidRDefault="007B6AB2">
      <w:pPr>
        <w:pStyle w:val="ConsPlusNormal"/>
        <w:spacing w:before="220"/>
        <w:ind w:firstLine="540"/>
        <w:jc w:val="both"/>
      </w:pPr>
      <w:r>
        <w:t xml:space="preserve">2.6.5. </w:t>
      </w:r>
      <w:proofErr w:type="gramStart"/>
      <w:r>
        <w:t>В случае принятия решения об отказе в участии в отборе комиссия в течение</w:t>
      </w:r>
      <w:proofErr w:type="gramEnd"/>
      <w:r>
        <w:t xml:space="preserve"> трех календарных дней со дня принятия указанного решения направляет участнику отбора письменное уведомление об отказе в участии в отборе с указанием причины отказа.</w:t>
      </w:r>
    </w:p>
    <w:p w:rsidR="007B6AB2" w:rsidRDefault="007B6AB2">
      <w:pPr>
        <w:pStyle w:val="ConsPlusNormal"/>
        <w:spacing w:before="220"/>
        <w:ind w:firstLine="540"/>
        <w:jc w:val="both"/>
      </w:pPr>
      <w:r>
        <w:t>2.6.6. Решение об отказе в участии в отборе может быть обжаловано в установленном законодательством Российской Федерации порядке.</w:t>
      </w:r>
    </w:p>
    <w:p w:rsidR="007B6AB2" w:rsidRDefault="007B6AB2">
      <w:pPr>
        <w:pStyle w:val="ConsPlusNormal"/>
        <w:jc w:val="both"/>
      </w:pPr>
    </w:p>
    <w:p w:rsidR="007B6AB2" w:rsidRDefault="007B6AB2">
      <w:pPr>
        <w:pStyle w:val="ConsPlusTitle"/>
        <w:jc w:val="center"/>
        <w:outlineLvl w:val="1"/>
      </w:pPr>
      <w:r>
        <w:t>3. Условия и порядок предоставления гранта "Агростартап"</w:t>
      </w:r>
    </w:p>
    <w:p w:rsidR="007B6AB2" w:rsidRDefault="007B6AB2">
      <w:pPr>
        <w:pStyle w:val="ConsPlusNormal"/>
        <w:jc w:val="both"/>
      </w:pPr>
    </w:p>
    <w:p w:rsidR="007B6AB2" w:rsidRDefault="007B6AB2">
      <w:pPr>
        <w:pStyle w:val="ConsPlusNormal"/>
        <w:ind w:firstLine="540"/>
        <w:jc w:val="both"/>
      </w:pPr>
      <w:r>
        <w:t>3.1. Гранты "Агростартап" предоставляются получателям по следующим направлениям:</w:t>
      </w:r>
    </w:p>
    <w:p w:rsidR="007B6AB2" w:rsidRDefault="007B6AB2">
      <w:pPr>
        <w:pStyle w:val="ConsPlusNormal"/>
        <w:spacing w:before="220"/>
        <w:ind w:firstLine="540"/>
        <w:jc w:val="both"/>
      </w:pPr>
      <w:bookmarkStart w:id="18" w:name="P97"/>
      <w:bookmarkEnd w:id="18"/>
      <w:r>
        <w:t>3.1.1. На реализацию проекта создания и развития крестьянского (фермерского) хозяйства.</w:t>
      </w:r>
    </w:p>
    <w:p w:rsidR="007B6AB2" w:rsidRDefault="007B6AB2">
      <w:pPr>
        <w:pStyle w:val="ConsPlusNormal"/>
        <w:spacing w:before="220"/>
        <w:ind w:firstLine="540"/>
        <w:jc w:val="both"/>
      </w:pPr>
      <w:bookmarkStart w:id="19" w:name="P98"/>
      <w:bookmarkEnd w:id="19"/>
      <w:r>
        <w:t>3.1.2. На реализацию проекта создания и развития крестьянского (фермерского) хозяйства, предусматривающего использование части сре</w:t>
      </w:r>
      <w:proofErr w:type="gramStart"/>
      <w:r>
        <w:t>дств гр</w:t>
      </w:r>
      <w:proofErr w:type="gramEnd"/>
      <w:r>
        <w:t>анта "Агростартап"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w:t>
      </w:r>
    </w:p>
    <w:p w:rsidR="007B6AB2" w:rsidRDefault="007B6AB2">
      <w:pPr>
        <w:pStyle w:val="ConsPlusNormal"/>
        <w:spacing w:before="220"/>
        <w:ind w:firstLine="540"/>
        <w:jc w:val="both"/>
      </w:pPr>
      <w:r>
        <w:t xml:space="preserve">3.2. </w:t>
      </w:r>
      <w:proofErr w:type="gramStart"/>
      <w:r>
        <w:t>Перечень затрат, финансовое обеспечение которых предусматривается осуществить за счет средств гранта "Агростартап", а также перечень имущества, приобретаемого сельскохозяйственным потребительским кооперативом с использованием части средств гранта "Агростартап", внесенных крестьянским (фермерским) хозяйством в неделимый фонд сельскохозяйственного потребительского кооператива, определяются Министерством сельского хозяйства Российской Федерации.</w:t>
      </w:r>
      <w:proofErr w:type="gramEnd"/>
    </w:p>
    <w:p w:rsidR="007B6AB2" w:rsidRDefault="007B6AB2">
      <w:pPr>
        <w:pStyle w:val="ConsPlusNormal"/>
        <w:spacing w:before="220"/>
        <w:ind w:firstLine="540"/>
        <w:jc w:val="both"/>
      </w:pPr>
      <w:bookmarkStart w:id="20" w:name="P100"/>
      <w:bookmarkEnd w:id="20"/>
      <w:r>
        <w:t xml:space="preserve">3.3. Министерство в срок не позднее 20 календарных дней со дня объявления участников отбора победителями отбора принимает решение о предоставлении гранта "Агростартап" - на основании решений комиссии либо на основании </w:t>
      </w:r>
      <w:hyperlink w:anchor="P104" w:history="1">
        <w:r>
          <w:rPr>
            <w:color w:val="0000FF"/>
          </w:rPr>
          <w:t>пункта 3.5</w:t>
        </w:r>
      </w:hyperlink>
      <w:r>
        <w:t xml:space="preserve"> Порядка - об отказе в предоставлении гранта "Агростартап". Указанные в настоящем пункте решения министерства оформляются приказом, который подлежит размещению не позднее трех календарных дней со </w:t>
      </w:r>
      <w:r>
        <w:lastRenderedPageBreak/>
        <w:t>дня его принятия в сети Интернет в разделе "Конкурсы" на сайте министерства сельского хозяйства Калужской области по адресу: http://admoblkaluga.ru/sub/selhoz/.</w:t>
      </w:r>
    </w:p>
    <w:p w:rsidR="007B6AB2" w:rsidRDefault="007B6AB2">
      <w:pPr>
        <w:pStyle w:val="ConsPlusNormal"/>
        <w:spacing w:before="220"/>
        <w:ind w:firstLine="540"/>
        <w:jc w:val="both"/>
      </w:pPr>
      <w:bookmarkStart w:id="21" w:name="P101"/>
      <w:bookmarkEnd w:id="21"/>
      <w:r>
        <w:t xml:space="preserve">3.4. Участник отбора, указанный в </w:t>
      </w:r>
      <w:hyperlink w:anchor="P56" w:history="1">
        <w:r>
          <w:rPr>
            <w:color w:val="0000FF"/>
          </w:rPr>
          <w:t>подпункте "б" пункта 2.2</w:t>
        </w:r>
      </w:hyperlink>
      <w:r>
        <w:t xml:space="preserve"> Порядка, признанный победителем отбора в соответствии с </w:t>
      </w:r>
      <w:hyperlink w:anchor="P80" w:history="1">
        <w:r>
          <w:rPr>
            <w:color w:val="0000FF"/>
          </w:rPr>
          <w:t>пунктом 2.6</w:t>
        </w:r>
      </w:hyperlink>
      <w:r>
        <w:t xml:space="preserve"> Порядка, в целях получения гранта "Агростартап" обязан:</w:t>
      </w:r>
    </w:p>
    <w:p w:rsidR="007B6AB2" w:rsidRDefault="007B6AB2">
      <w:pPr>
        <w:pStyle w:val="ConsPlusNormal"/>
        <w:spacing w:before="220"/>
        <w:ind w:firstLine="540"/>
        <w:jc w:val="both"/>
      </w:pPr>
      <w:r>
        <w:t xml:space="preserve">а) в установленный срок исполнить обязательство, предусмотренное </w:t>
      </w:r>
      <w:hyperlink w:anchor="P45" w:history="1">
        <w:r>
          <w:rPr>
            <w:color w:val="0000FF"/>
          </w:rPr>
          <w:t>подпунктом 3 пункта 1.7</w:t>
        </w:r>
      </w:hyperlink>
      <w:r>
        <w:t xml:space="preserve"> Порядка;</w:t>
      </w:r>
    </w:p>
    <w:p w:rsidR="007B6AB2" w:rsidRDefault="007B6AB2">
      <w:pPr>
        <w:pStyle w:val="ConsPlusNormal"/>
        <w:spacing w:before="220"/>
        <w:ind w:firstLine="540"/>
        <w:jc w:val="both"/>
      </w:pPr>
      <w:proofErr w:type="gramStart"/>
      <w:r>
        <w:t xml:space="preserve">б) не позднее 17 календарных дней со дня объявления его победителем отбора представить в министерство сведения, подтверждающие выполнение обязательства, предусмотренного </w:t>
      </w:r>
      <w:hyperlink w:anchor="P45" w:history="1">
        <w:r>
          <w:rPr>
            <w:color w:val="0000FF"/>
          </w:rPr>
          <w:t>подпунктом 3 пункта 1.7</w:t>
        </w:r>
      </w:hyperlink>
      <w:r>
        <w:t xml:space="preserve"> Порядка, с указанием наименования зарегистрированного в органах Федеральной налоговой службы крестьянского (фермерского хозяйства) - для получения министерством выписки из Единого государственного реестра юридических лиц, Единого государственного реестра индивидуальных предпринимателей (подтверждающей государственную регистрацию крестьянского (фермерского) хозяйства на сельской</w:t>
      </w:r>
      <w:proofErr w:type="gramEnd"/>
      <w:r>
        <w:t xml:space="preserve"> территории Калужской области в органах Федеральной налоговой службы) посредством межведомственного запроса в уполномоченные органы с использованием системы межведомственного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Участник отбора, указанный в </w:t>
      </w:r>
      <w:hyperlink w:anchor="P56" w:history="1">
        <w:r>
          <w:rPr>
            <w:color w:val="0000FF"/>
          </w:rPr>
          <w:t>подпункте "б" пункта 2.2</w:t>
        </w:r>
      </w:hyperlink>
      <w:r>
        <w:t xml:space="preserve"> Порядка, вправе по собственной инициативе представить вышеуказанные выписки в установленный настоящим подпунктом срок.</w:t>
      </w:r>
    </w:p>
    <w:p w:rsidR="007B6AB2" w:rsidRDefault="007B6AB2">
      <w:pPr>
        <w:pStyle w:val="ConsPlusNormal"/>
        <w:spacing w:before="220"/>
        <w:ind w:firstLine="540"/>
        <w:jc w:val="both"/>
      </w:pPr>
      <w:bookmarkStart w:id="22" w:name="P104"/>
      <w:bookmarkEnd w:id="22"/>
      <w:r>
        <w:t xml:space="preserve">3.5. В случае невыполнения условий, предусмотренных </w:t>
      </w:r>
      <w:hyperlink w:anchor="P101" w:history="1">
        <w:r>
          <w:rPr>
            <w:color w:val="0000FF"/>
          </w:rPr>
          <w:t>пунктом 3.4</w:t>
        </w:r>
      </w:hyperlink>
      <w:r>
        <w:t xml:space="preserve"> Порядка, в отношении участника отбора, указанного в </w:t>
      </w:r>
      <w:hyperlink w:anchor="P56" w:history="1">
        <w:r>
          <w:rPr>
            <w:color w:val="0000FF"/>
          </w:rPr>
          <w:t>подпункте "б" пункта 2.2</w:t>
        </w:r>
      </w:hyperlink>
      <w:r>
        <w:t xml:space="preserve"> Порядка и признанного победителем отбора, министерством в срок, установленный в </w:t>
      </w:r>
      <w:hyperlink w:anchor="P100" w:history="1">
        <w:r>
          <w:rPr>
            <w:color w:val="0000FF"/>
          </w:rPr>
          <w:t>пункте 3.3</w:t>
        </w:r>
      </w:hyperlink>
      <w:r>
        <w:t xml:space="preserve"> Порядка, принимается решение об отказе в предоставлении гранта "Агростартап".</w:t>
      </w:r>
    </w:p>
    <w:p w:rsidR="007B6AB2" w:rsidRDefault="007B6AB2">
      <w:pPr>
        <w:pStyle w:val="ConsPlusNormal"/>
        <w:spacing w:before="220"/>
        <w:ind w:firstLine="540"/>
        <w:jc w:val="both"/>
      </w:pPr>
      <w:r>
        <w:t>3.6. Предельный размер гранта "Агростартап" составляет:</w:t>
      </w:r>
    </w:p>
    <w:p w:rsidR="007B6AB2" w:rsidRDefault="007B6AB2">
      <w:pPr>
        <w:pStyle w:val="ConsPlusNormal"/>
        <w:spacing w:before="220"/>
        <w:ind w:firstLine="540"/>
        <w:jc w:val="both"/>
      </w:pPr>
      <w:bookmarkStart w:id="23" w:name="P106"/>
      <w:bookmarkEnd w:id="23"/>
      <w:r>
        <w:t xml:space="preserve">3.6.1. По направлению, указанному в </w:t>
      </w:r>
      <w:hyperlink w:anchor="P97" w:history="1">
        <w:r>
          <w:rPr>
            <w:color w:val="0000FF"/>
          </w:rPr>
          <w:t>подпункте 3.1.1 пункта 3.1</w:t>
        </w:r>
      </w:hyperlink>
      <w:r>
        <w:t xml:space="preserve"> Порядка, - 3000000 рублей, но не более 90% затрат.</w:t>
      </w:r>
    </w:p>
    <w:p w:rsidR="007B6AB2" w:rsidRDefault="007B6AB2">
      <w:pPr>
        <w:pStyle w:val="ConsPlusNormal"/>
        <w:spacing w:before="220"/>
        <w:ind w:firstLine="540"/>
        <w:jc w:val="both"/>
      </w:pPr>
      <w:bookmarkStart w:id="24" w:name="P107"/>
      <w:bookmarkEnd w:id="24"/>
      <w:r>
        <w:t xml:space="preserve">3.6.2. По направлению, указанному в </w:t>
      </w:r>
      <w:hyperlink w:anchor="P98" w:history="1">
        <w:r>
          <w:rPr>
            <w:color w:val="0000FF"/>
          </w:rPr>
          <w:t>подпункте 3.1.2 пункта 3.1</w:t>
        </w:r>
      </w:hyperlink>
      <w:r>
        <w:t xml:space="preserve"> Порядка, - 4000000 рублей, но не более 90% затрат. При этом часть сре</w:t>
      </w:r>
      <w:proofErr w:type="gramStart"/>
      <w:r>
        <w:t>дств гр</w:t>
      </w:r>
      <w:proofErr w:type="gramEnd"/>
      <w:r>
        <w:t>анта "Агростартап", полученных крестьянским (фермерским) хозяйством, направляемая на формирование неделимого фонда сельскохозяйственного потребительского кооператива, не может быть менее 25 процентов и более 50 процентов общего объема средств.</w:t>
      </w:r>
    </w:p>
    <w:p w:rsidR="007B6AB2" w:rsidRDefault="007B6AB2">
      <w:pPr>
        <w:pStyle w:val="ConsPlusNormal"/>
        <w:spacing w:before="220"/>
        <w:ind w:firstLine="540"/>
        <w:jc w:val="both"/>
      </w:pPr>
      <w:r>
        <w:t>3.7. Порядок расчета размера гранта "Агростартап".</w:t>
      </w:r>
    </w:p>
    <w:p w:rsidR="007B6AB2" w:rsidRDefault="007B6AB2">
      <w:pPr>
        <w:pStyle w:val="ConsPlusNormal"/>
        <w:spacing w:before="220"/>
        <w:ind w:firstLine="540"/>
        <w:jc w:val="both"/>
      </w:pPr>
      <w:r>
        <w:t>3.7.1. Размер гранта "Агростартап", предоставляемого получателю, рассчитывается по формуле:</w:t>
      </w:r>
    </w:p>
    <w:p w:rsidR="007B6AB2" w:rsidRDefault="007B6AB2">
      <w:pPr>
        <w:pStyle w:val="ConsPlusNormal"/>
        <w:spacing w:before="220"/>
        <w:ind w:firstLine="540"/>
        <w:jc w:val="both"/>
      </w:pPr>
      <w:r>
        <w:t xml:space="preserve">а) по направлению, указанному в </w:t>
      </w:r>
      <w:hyperlink w:anchor="P97" w:history="1">
        <w:r>
          <w:rPr>
            <w:color w:val="0000FF"/>
          </w:rPr>
          <w:t>подпункте 3.1.1 пункта 3.1</w:t>
        </w:r>
      </w:hyperlink>
      <w:r>
        <w:t xml:space="preserve"> Порядка:</w:t>
      </w:r>
    </w:p>
    <w:p w:rsidR="007B6AB2" w:rsidRDefault="007B6AB2">
      <w:pPr>
        <w:pStyle w:val="ConsPlusNormal"/>
        <w:spacing w:before="220"/>
        <w:ind w:firstLine="540"/>
        <w:jc w:val="both"/>
      </w:pPr>
      <w:r>
        <w:t>Рг</w:t>
      </w:r>
      <w:proofErr w:type="gramStart"/>
      <w:r>
        <w:t>u</w:t>
      </w:r>
      <w:proofErr w:type="gramEnd"/>
      <w:r>
        <w:t xml:space="preserve"> = Vc1 / u, но не более предельного размера гранта "Агростартап", установленного в </w:t>
      </w:r>
      <w:hyperlink w:anchor="P106" w:history="1">
        <w:r>
          <w:rPr>
            <w:color w:val="0000FF"/>
          </w:rPr>
          <w:t>подпункте 3.6.1 пункта 3.6</w:t>
        </w:r>
      </w:hyperlink>
      <w:r>
        <w:t xml:space="preserve"> Порядка, где:</w:t>
      </w:r>
    </w:p>
    <w:p w:rsidR="007B6AB2" w:rsidRDefault="007B6AB2">
      <w:pPr>
        <w:pStyle w:val="ConsPlusNormal"/>
        <w:spacing w:before="220"/>
        <w:ind w:firstLine="540"/>
        <w:jc w:val="both"/>
      </w:pPr>
      <w:r>
        <w:t>Рг</w:t>
      </w:r>
      <w:proofErr w:type="gramStart"/>
      <w:r>
        <w:t>u</w:t>
      </w:r>
      <w:proofErr w:type="gramEnd"/>
      <w:r>
        <w:t xml:space="preserve"> - размер гранта "Агростартап", предоставляемого получателям по направлению, указанному в </w:t>
      </w:r>
      <w:hyperlink w:anchor="P97" w:history="1">
        <w:r>
          <w:rPr>
            <w:color w:val="0000FF"/>
          </w:rPr>
          <w:t>подпункте 3.1.1 пункта 3.1</w:t>
        </w:r>
      </w:hyperlink>
      <w:r>
        <w:t xml:space="preserve"> Порядка;</w:t>
      </w:r>
    </w:p>
    <w:p w:rsidR="007B6AB2" w:rsidRDefault="007B6AB2">
      <w:pPr>
        <w:pStyle w:val="ConsPlusNormal"/>
        <w:spacing w:before="220"/>
        <w:ind w:firstLine="540"/>
        <w:jc w:val="both"/>
      </w:pPr>
      <w:r>
        <w:t xml:space="preserve">Vc1 - объем бюджетных средств на предоставление грантов "Агростартап" получателям по направлению, указанному в </w:t>
      </w:r>
      <w:hyperlink w:anchor="P97" w:history="1">
        <w:r>
          <w:rPr>
            <w:color w:val="0000FF"/>
          </w:rPr>
          <w:t>подпункте 3.1.1 пункта 3.1</w:t>
        </w:r>
      </w:hyperlink>
      <w:r>
        <w:t xml:space="preserve"> Порядка, рассчитываемый по формуле:</w:t>
      </w:r>
    </w:p>
    <w:p w:rsidR="007B6AB2" w:rsidRDefault="007B6AB2">
      <w:pPr>
        <w:pStyle w:val="ConsPlusNormal"/>
        <w:jc w:val="both"/>
      </w:pPr>
    </w:p>
    <w:p w:rsidR="007B6AB2" w:rsidRDefault="007B6AB2">
      <w:pPr>
        <w:pStyle w:val="ConsPlusNormal"/>
        <w:ind w:firstLine="540"/>
        <w:jc w:val="both"/>
      </w:pPr>
      <w:r w:rsidRPr="00D1283D">
        <w:rPr>
          <w:position w:val="-11"/>
        </w:rPr>
        <w:pict>
          <v:shape id="_x0000_i1025" style="width:129pt;height:22.5pt" coordsize="" o:spt="100" adj="0,,0" path="" filled="f" stroked="f">
            <v:stroke joinstyle="miter"/>
            <v:imagedata r:id="rId16" o:title="base_23589_122839_32768"/>
            <v:formulas/>
            <v:path o:connecttype="segments"/>
          </v:shape>
        </w:pict>
      </w:r>
    </w:p>
    <w:p w:rsidR="007B6AB2" w:rsidRDefault="007B6AB2">
      <w:pPr>
        <w:pStyle w:val="ConsPlusNormal"/>
        <w:jc w:val="both"/>
      </w:pPr>
    </w:p>
    <w:p w:rsidR="007B6AB2" w:rsidRDefault="007B6AB2">
      <w:pPr>
        <w:pStyle w:val="ConsPlusNormal"/>
        <w:ind w:firstLine="540"/>
        <w:jc w:val="both"/>
      </w:pPr>
      <w:r>
        <w:t xml:space="preserve">где </w:t>
      </w:r>
      <w:r w:rsidRPr="00D1283D">
        <w:rPr>
          <w:position w:val="-11"/>
        </w:rPr>
        <w:pict>
          <v:shape id="_x0000_i1026" style="width:30pt;height:22.5pt" coordsize="" o:spt="100" adj="0,,0" path="" filled="f" stroked="f">
            <v:stroke joinstyle="miter"/>
            <v:imagedata r:id="rId17" o:title="base_23589_122839_32769"/>
            <v:formulas/>
            <v:path o:connecttype="segments"/>
          </v:shape>
        </w:pict>
      </w:r>
      <w:r>
        <w:t xml:space="preserve"> - сумма средств, указанная в заявках по направлению, указанному в </w:t>
      </w:r>
      <w:hyperlink w:anchor="P97" w:history="1">
        <w:r>
          <w:rPr>
            <w:color w:val="0000FF"/>
          </w:rPr>
          <w:t>подпункте 3.1.1 пункта 3.1</w:t>
        </w:r>
      </w:hyperlink>
      <w:r>
        <w:t xml:space="preserve"> Порядка;</w:t>
      </w:r>
    </w:p>
    <w:p w:rsidR="007B6AB2" w:rsidRDefault="007B6AB2">
      <w:pPr>
        <w:pStyle w:val="ConsPlusNormal"/>
        <w:spacing w:before="220"/>
        <w:ind w:firstLine="540"/>
        <w:jc w:val="both"/>
      </w:pPr>
      <w:r w:rsidRPr="00D1283D">
        <w:rPr>
          <w:position w:val="-11"/>
        </w:rPr>
        <w:pict>
          <v:shape id="_x0000_i1027" style="width:32.25pt;height:22.5pt" coordsize="" o:spt="100" adj="0,,0" path="" filled="f" stroked="f">
            <v:stroke joinstyle="miter"/>
            <v:imagedata r:id="rId18" o:title="base_23589_122839_32770"/>
            <v:formulas/>
            <v:path o:connecttype="segments"/>
          </v:shape>
        </w:pict>
      </w:r>
      <w:r>
        <w:t xml:space="preserve"> - общая сумма средств, указанная в заявках получателей грантов "Агростартап";</w:t>
      </w:r>
    </w:p>
    <w:p w:rsidR="007B6AB2" w:rsidRDefault="007B6AB2">
      <w:pPr>
        <w:pStyle w:val="ConsPlusNormal"/>
        <w:spacing w:before="220"/>
        <w:ind w:firstLine="540"/>
        <w:jc w:val="both"/>
      </w:pPr>
      <w:r>
        <w:t>Ос - общий объем бюджетных средств на предоставление грантов "Агростартап" получателям, предусмотренный в областном бюджете на текущий финансовый год;</w:t>
      </w:r>
    </w:p>
    <w:p w:rsidR="007B6AB2" w:rsidRDefault="007B6AB2">
      <w:pPr>
        <w:pStyle w:val="ConsPlusNormal"/>
        <w:spacing w:before="220"/>
        <w:ind w:firstLine="540"/>
        <w:jc w:val="both"/>
      </w:pPr>
      <w:r>
        <w:t xml:space="preserve">u - количество получателей по направлению, указанному в </w:t>
      </w:r>
      <w:hyperlink w:anchor="P97" w:history="1">
        <w:r>
          <w:rPr>
            <w:color w:val="0000FF"/>
          </w:rPr>
          <w:t>подпункте 3.1.1 пункта 3.1</w:t>
        </w:r>
      </w:hyperlink>
      <w:r>
        <w:t xml:space="preserve"> Порядка;</w:t>
      </w:r>
    </w:p>
    <w:p w:rsidR="007B6AB2" w:rsidRDefault="007B6AB2">
      <w:pPr>
        <w:pStyle w:val="ConsPlusNormal"/>
        <w:spacing w:before="220"/>
        <w:ind w:firstLine="540"/>
        <w:jc w:val="both"/>
      </w:pPr>
      <w:r>
        <w:t xml:space="preserve">б) по направлению, указанному в </w:t>
      </w:r>
      <w:hyperlink w:anchor="P98" w:history="1">
        <w:r>
          <w:rPr>
            <w:color w:val="0000FF"/>
          </w:rPr>
          <w:t>подпункте 3.1.2 пункта 3.1</w:t>
        </w:r>
      </w:hyperlink>
      <w:r>
        <w:t xml:space="preserve"> Порядка:</w:t>
      </w:r>
    </w:p>
    <w:p w:rsidR="007B6AB2" w:rsidRDefault="007B6AB2">
      <w:pPr>
        <w:pStyle w:val="ConsPlusNormal"/>
        <w:spacing w:before="220"/>
        <w:ind w:firstLine="540"/>
        <w:jc w:val="both"/>
      </w:pPr>
      <w:r>
        <w:t>Рг</w:t>
      </w:r>
      <w:proofErr w:type="gramStart"/>
      <w:r>
        <w:t>z</w:t>
      </w:r>
      <w:proofErr w:type="gramEnd"/>
      <w:r>
        <w:t xml:space="preserve"> = Vc2 / z, но не более предельного размера гранта "Агростартап", установленного в </w:t>
      </w:r>
      <w:hyperlink w:anchor="P107" w:history="1">
        <w:r>
          <w:rPr>
            <w:color w:val="0000FF"/>
          </w:rPr>
          <w:t>подпункте 3.6.2 пункта 3.6</w:t>
        </w:r>
      </w:hyperlink>
      <w:r>
        <w:t xml:space="preserve"> Порядка, где:</w:t>
      </w:r>
    </w:p>
    <w:p w:rsidR="007B6AB2" w:rsidRDefault="007B6AB2">
      <w:pPr>
        <w:pStyle w:val="ConsPlusNormal"/>
        <w:spacing w:before="220"/>
        <w:ind w:firstLine="540"/>
        <w:jc w:val="both"/>
      </w:pPr>
      <w:r>
        <w:t>Рг</w:t>
      </w:r>
      <w:proofErr w:type="gramStart"/>
      <w:r>
        <w:t>z</w:t>
      </w:r>
      <w:proofErr w:type="gramEnd"/>
      <w:r>
        <w:t xml:space="preserve"> - размер гранта "Агростартап", предоставляемого получателям по направлению, указанному в </w:t>
      </w:r>
      <w:hyperlink w:anchor="P98" w:history="1">
        <w:r>
          <w:rPr>
            <w:color w:val="0000FF"/>
          </w:rPr>
          <w:t>подпункте 3.1.2 пункта 3.1</w:t>
        </w:r>
      </w:hyperlink>
      <w:r>
        <w:t xml:space="preserve"> Порядка;</w:t>
      </w:r>
    </w:p>
    <w:p w:rsidR="007B6AB2" w:rsidRDefault="007B6AB2">
      <w:pPr>
        <w:pStyle w:val="ConsPlusNormal"/>
        <w:spacing w:before="220"/>
        <w:ind w:firstLine="540"/>
        <w:jc w:val="both"/>
      </w:pPr>
      <w:r>
        <w:t xml:space="preserve">Vc2 - объем бюджетных средств на предоставление грантов "Агростартап" получателям по направлению, указанному в </w:t>
      </w:r>
      <w:hyperlink w:anchor="P98" w:history="1">
        <w:r>
          <w:rPr>
            <w:color w:val="0000FF"/>
          </w:rPr>
          <w:t>подпункте 3.1.2 пункта 3.1</w:t>
        </w:r>
      </w:hyperlink>
      <w:r>
        <w:t xml:space="preserve"> Порядка, рассчитываемый по формуле:</w:t>
      </w:r>
    </w:p>
    <w:p w:rsidR="007B6AB2" w:rsidRDefault="007B6AB2">
      <w:pPr>
        <w:pStyle w:val="ConsPlusNormal"/>
        <w:jc w:val="both"/>
      </w:pPr>
    </w:p>
    <w:p w:rsidR="007B6AB2" w:rsidRDefault="007B6AB2">
      <w:pPr>
        <w:pStyle w:val="ConsPlusNormal"/>
        <w:ind w:firstLine="540"/>
        <w:jc w:val="both"/>
      </w:pPr>
      <w:r w:rsidRPr="00D1283D">
        <w:rPr>
          <w:position w:val="-11"/>
        </w:rPr>
        <w:pict>
          <v:shape id="_x0000_i1028" style="width:132.75pt;height:22.5pt" coordsize="" o:spt="100" adj="0,,0" path="" filled="f" stroked="f">
            <v:stroke joinstyle="miter"/>
            <v:imagedata r:id="rId19" o:title="base_23589_122839_32771"/>
            <v:formulas/>
            <v:path o:connecttype="segments"/>
          </v:shape>
        </w:pict>
      </w:r>
    </w:p>
    <w:p w:rsidR="007B6AB2" w:rsidRDefault="007B6AB2">
      <w:pPr>
        <w:pStyle w:val="ConsPlusNormal"/>
        <w:jc w:val="both"/>
      </w:pPr>
    </w:p>
    <w:p w:rsidR="007B6AB2" w:rsidRDefault="007B6AB2">
      <w:pPr>
        <w:pStyle w:val="ConsPlusNormal"/>
        <w:ind w:firstLine="540"/>
        <w:jc w:val="both"/>
      </w:pPr>
      <w:r>
        <w:t xml:space="preserve">где </w:t>
      </w:r>
      <w:r w:rsidRPr="00D1283D">
        <w:rPr>
          <w:position w:val="-11"/>
        </w:rPr>
        <w:pict>
          <v:shape id="_x0000_i1029" style="width:33pt;height:22.5pt" coordsize="" o:spt="100" adj="0,,0" path="" filled="f" stroked="f">
            <v:stroke joinstyle="miter"/>
            <v:imagedata r:id="rId20" o:title="base_23589_122839_32772"/>
            <v:formulas/>
            <v:path o:connecttype="segments"/>
          </v:shape>
        </w:pict>
      </w:r>
      <w:r>
        <w:t xml:space="preserve"> - сумма средств, указанная в заявках получателей по направлению, указанному в </w:t>
      </w:r>
      <w:hyperlink w:anchor="P98" w:history="1">
        <w:r>
          <w:rPr>
            <w:color w:val="0000FF"/>
          </w:rPr>
          <w:t>подпункте 3.1.2 пункта 3.1</w:t>
        </w:r>
      </w:hyperlink>
      <w:r>
        <w:t xml:space="preserve"> Порядка;</w:t>
      </w:r>
    </w:p>
    <w:p w:rsidR="007B6AB2" w:rsidRDefault="007B6AB2">
      <w:pPr>
        <w:pStyle w:val="ConsPlusNormal"/>
        <w:spacing w:before="220"/>
        <w:ind w:firstLine="540"/>
        <w:jc w:val="both"/>
      </w:pPr>
      <w:r w:rsidRPr="00D1283D">
        <w:rPr>
          <w:position w:val="-11"/>
        </w:rPr>
        <w:pict>
          <v:shape id="_x0000_i1030" style="width:32.25pt;height:22.5pt" coordsize="" o:spt="100" adj="0,,0" path="" filled="f" stroked="f">
            <v:stroke joinstyle="miter"/>
            <v:imagedata r:id="rId21" o:title="base_23589_122839_32773"/>
            <v:formulas/>
            <v:path o:connecttype="segments"/>
          </v:shape>
        </w:pict>
      </w:r>
      <w:r>
        <w:t xml:space="preserve"> - общая сумма средств, указанная в заявках получателями грантов "Агростартап";</w:t>
      </w:r>
    </w:p>
    <w:p w:rsidR="007B6AB2" w:rsidRDefault="007B6AB2">
      <w:pPr>
        <w:pStyle w:val="ConsPlusNormal"/>
        <w:spacing w:before="220"/>
        <w:ind w:firstLine="540"/>
        <w:jc w:val="both"/>
      </w:pPr>
      <w:r>
        <w:t>Ос - общий объем бюджетных средств на предоставление грантов "Агростартап" получателям, предусмотренный в областном бюджете на текущий финансовый год;</w:t>
      </w:r>
    </w:p>
    <w:p w:rsidR="007B6AB2" w:rsidRDefault="007B6AB2">
      <w:pPr>
        <w:pStyle w:val="ConsPlusNormal"/>
        <w:spacing w:before="220"/>
        <w:ind w:firstLine="540"/>
        <w:jc w:val="both"/>
      </w:pPr>
      <w:r>
        <w:t xml:space="preserve">z - количество получателей по направлению, указанному в </w:t>
      </w:r>
      <w:hyperlink w:anchor="P98" w:history="1">
        <w:r>
          <w:rPr>
            <w:color w:val="0000FF"/>
          </w:rPr>
          <w:t>подпункте 3.1.2 пункта 3.1</w:t>
        </w:r>
      </w:hyperlink>
      <w:r>
        <w:t xml:space="preserve"> Порядка.</w:t>
      </w:r>
    </w:p>
    <w:p w:rsidR="007B6AB2" w:rsidRDefault="007B6AB2">
      <w:pPr>
        <w:pStyle w:val="ConsPlusNormal"/>
        <w:spacing w:before="220"/>
        <w:ind w:firstLine="540"/>
        <w:jc w:val="both"/>
      </w:pPr>
      <w:r>
        <w:t xml:space="preserve">3.8. </w:t>
      </w:r>
      <w:proofErr w:type="gramStart"/>
      <w:r>
        <w:t xml:space="preserve">В срок не позднее десяти календарных дней со дня принятия министерством решения о предоставлении гранта "Агростартап" в соответствии с </w:t>
      </w:r>
      <w:hyperlink w:anchor="P100" w:history="1">
        <w:r>
          <w:rPr>
            <w:color w:val="0000FF"/>
          </w:rPr>
          <w:t>пунктом 3.3</w:t>
        </w:r>
      </w:hyperlink>
      <w:r>
        <w:t xml:space="preserve"> Порядка министерство заключает с получателем договор о предоставлении гранта "Агростартап" (далее - договор) и в пределах вышеуказанного срока перечисляет грант "Агростартап" на расчетный счет, открытый получателю гранта "Агростартап" в российских кредитных организациях, указанный в договоре.</w:t>
      </w:r>
      <w:proofErr w:type="gramEnd"/>
    </w:p>
    <w:p w:rsidR="007B6AB2" w:rsidRDefault="007B6AB2">
      <w:pPr>
        <w:pStyle w:val="ConsPlusNormal"/>
        <w:spacing w:before="220"/>
        <w:ind w:firstLine="540"/>
        <w:jc w:val="both"/>
      </w:pPr>
      <w:r>
        <w:t>3.9. Договор заключается в соответствии с типовой формой, установленной министерством финансов Калужской области, и содержит согласие получателя гранта "Агростартап" на осуществление в отношении его проверки министерством и уполномоченным органом государственного финансового контроля соблюдения цели, условий и порядка предоставления гранта "Агростартап".</w:t>
      </w:r>
    </w:p>
    <w:p w:rsidR="007B6AB2" w:rsidRDefault="007B6AB2">
      <w:pPr>
        <w:pStyle w:val="ConsPlusNormal"/>
        <w:spacing w:before="220"/>
        <w:ind w:firstLine="540"/>
        <w:jc w:val="both"/>
      </w:pPr>
      <w:r>
        <w:t>3.10. Внесение изменений в договор осуществляется на условиях и в порядке, предусмотренных договором, путем заключения дополнительного соглашения.</w:t>
      </w:r>
    </w:p>
    <w:p w:rsidR="007B6AB2" w:rsidRDefault="007B6AB2">
      <w:pPr>
        <w:pStyle w:val="ConsPlusNormal"/>
        <w:spacing w:before="220"/>
        <w:ind w:firstLine="540"/>
        <w:jc w:val="both"/>
      </w:pPr>
      <w:bookmarkStart w:id="25" w:name="P135"/>
      <w:bookmarkEnd w:id="25"/>
      <w:r>
        <w:lastRenderedPageBreak/>
        <w:t>3.11. Результат (целевые показатели) предоставления гранта "Агростартап".</w:t>
      </w:r>
    </w:p>
    <w:p w:rsidR="007B6AB2" w:rsidRDefault="007B6AB2">
      <w:pPr>
        <w:pStyle w:val="ConsPlusNormal"/>
        <w:spacing w:before="220"/>
        <w:ind w:firstLine="540"/>
        <w:jc w:val="both"/>
      </w:pPr>
      <w:r>
        <w:t>3.11.1. Количество работников, зарегистрированных в Пенсионном фонде Российской Федерации, Фонде социального страхования Российской Федерации, принятых получателями в году получения гранта "Агростартап":</w:t>
      </w:r>
    </w:p>
    <w:p w:rsidR="007B6AB2" w:rsidRDefault="007B6AB2">
      <w:pPr>
        <w:pStyle w:val="ConsPlusNormal"/>
        <w:jc w:val="both"/>
      </w:pPr>
    </w:p>
    <w:p w:rsidR="007B6AB2" w:rsidRDefault="007B6AB2">
      <w:pPr>
        <w:pStyle w:val="ConsPlusNormal"/>
        <w:ind w:firstLine="540"/>
        <w:jc w:val="both"/>
      </w:pPr>
      <w:r>
        <w:t>Pr = I</w:t>
      </w:r>
      <w:r>
        <w:rPr>
          <w:vertAlign w:val="subscript"/>
        </w:rPr>
        <w:t>1</w:t>
      </w:r>
      <w:r>
        <w:t>,</w:t>
      </w:r>
    </w:p>
    <w:p w:rsidR="007B6AB2" w:rsidRDefault="007B6AB2">
      <w:pPr>
        <w:pStyle w:val="ConsPlusNormal"/>
        <w:jc w:val="both"/>
      </w:pPr>
    </w:p>
    <w:p w:rsidR="007B6AB2" w:rsidRDefault="007B6AB2">
      <w:pPr>
        <w:pStyle w:val="ConsPlusNormal"/>
        <w:ind w:firstLine="540"/>
        <w:jc w:val="both"/>
      </w:pPr>
      <w:r>
        <w:t>где Pr - результат (целевые показатели) предоставления гранта "Агростартап";</w:t>
      </w:r>
    </w:p>
    <w:p w:rsidR="007B6AB2" w:rsidRDefault="007B6AB2">
      <w:pPr>
        <w:pStyle w:val="ConsPlusNormal"/>
        <w:spacing w:before="220"/>
        <w:ind w:firstLine="540"/>
        <w:jc w:val="both"/>
      </w:pPr>
      <w:r>
        <w:t>где I</w:t>
      </w:r>
      <w:r>
        <w:rPr>
          <w:vertAlign w:val="subscript"/>
        </w:rPr>
        <w:t>1</w:t>
      </w:r>
      <w:r>
        <w:t xml:space="preserve"> - количество работников, зарегистрированных в Пенсионном фонде Российской Федерации, Фонде социального страхования Российской Федерации, принятых получателями в году получения гранта "Агростартап".</w:t>
      </w:r>
    </w:p>
    <w:p w:rsidR="007B6AB2" w:rsidRDefault="007B6AB2">
      <w:pPr>
        <w:pStyle w:val="ConsPlusNormal"/>
        <w:spacing w:before="220"/>
        <w:ind w:firstLine="540"/>
        <w:jc w:val="both"/>
      </w:pPr>
      <w:r>
        <w:t xml:space="preserve">3.12. Министерство устанавливает конкретный результат (целевые показатели), рассчитанный в соответствии с порядком, предусмотренным </w:t>
      </w:r>
      <w:hyperlink w:anchor="P135" w:history="1">
        <w:r>
          <w:rPr>
            <w:color w:val="0000FF"/>
          </w:rPr>
          <w:t>пунктом 3.11</w:t>
        </w:r>
      </w:hyperlink>
      <w:r>
        <w:t xml:space="preserve"> Порядка, в договоре.</w:t>
      </w:r>
    </w:p>
    <w:p w:rsidR="007B6AB2" w:rsidRDefault="007B6AB2">
      <w:pPr>
        <w:pStyle w:val="ConsPlusNormal"/>
        <w:jc w:val="both"/>
      </w:pPr>
    </w:p>
    <w:p w:rsidR="007B6AB2" w:rsidRDefault="007B6AB2">
      <w:pPr>
        <w:pStyle w:val="ConsPlusTitle"/>
        <w:jc w:val="center"/>
        <w:outlineLvl w:val="1"/>
      </w:pPr>
      <w:r>
        <w:t>4. Требования к отчетности</w:t>
      </w:r>
    </w:p>
    <w:p w:rsidR="007B6AB2" w:rsidRDefault="007B6AB2">
      <w:pPr>
        <w:pStyle w:val="ConsPlusNormal"/>
        <w:jc w:val="both"/>
      </w:pPr>
    </w:p>
    <w:p w:rsidR="007B6AB2" w:rsidRDefault="007B6AB2">
      <w:pPr>
        <w:pStyle w:val="ConsPlusNormal"/>
        <w:ind w:firstLine="540"/>
        <w:jc w:val="both"/>
      </w:pPr>
      <w:r>
        <w:t>4.1. Министерство устанавливает в договоре сроки и формы представления получателем отчетности о достижении результата (целевых показателей) предоставления гранта "Агростартап" и его значение.</w:t>
      </w:r>
    </w:p>
    <w:p w:rsidR="007B6AB2" w:rsidRDefault="007B6AB2">
      <w:pPr>
        <w:pStyle w:val="ConsPlusNormal"/>
        <w:jc w:val="both"/>
      </w:pPr>
    </w:p>
    <w:p w:rsidR="007B6AB2" w:rsidRDefault="007B6AB2">
      <w:pPr>
        <w:pStyle w:val="ConsPlusTitle"/>
        <w:jc w:val="center"/>
        <w:outlineLvl w:val="1"/>
      </w:pPr>
      <w:r>
        <w:t xml:space="preserve">5. Порядок осуществления </w:t>
      </w:r>
      <w:proofErr w:type="gramStart"/>
      <w:r>
        <w:t>контроля за</w:t>
      </w:r>
      <w:proofErr w:type="gramEnd"/>
      <w:r>
        <w:t xml:space="preserve"> соблюдением цели,</w:t>
      </w:r>
    </w:p>
    <w:p w:rsidR="007B6AB2" w:rsidRDefault="007B6AB2">
      <w:pPr>
        <w:pStyle w:val="ConsPlusTitle"/>
        <w:jc w:val="center"/>
      </w:pPr>
      <w:r>
        <w:t>условий и порядка предоставления грантов "Агростартап"</w:t>
      </w:r>
    </w:p>
    <w:p w:rsidR="007B6AB2" w:rsidRDefault="007B6AB2">
      <w:pPr>
        <w:pStyle w:val="ConsPlusTitle"/>
        <w:jc w:val="center"/>
      </w:pPr>
      <w:r>
        <w:t>и ответственности за их несоблюдение</w:t>
      </w:r>
    </w:p>
    <w:p w:rsidR="007B6AB2" w:rsidRDefault="007B6AB2">
      <w:pPr>
        <w:pStyle w:val="ConsPlusNormal"/>
        <w:jc w:val="both"/>
      </w:pPr>
    </w:p>
    <w:p w:rsidR="007B6AB2" w:rsidRDefault="007B6AB2">
      <w:pPr>
        <w:pStyle w:val="ConsPlusNormal"/>
        <w:ind w:firstLine="540"/>
        <w:jc w:val="both"/>
      </w:pPr>
      <w:r>
        <w:t>5.1. Министерство и уполномоченный орган государственного финансового контроля с согласия получателя осуществляют обязательную проверку соблюдения цели, условий и порядка предоставления гранта "Агростартап" получателями.</w:t>
      </w:r>
    </w:p>
    <w:p w:rsidR="007B6AB2" w:rsidRDefault="007B6AB2">
      <w:pPr>
        <w:pStyle w:val="ConsPlusNormal"/>
        <w:spacing w:before="220"/>
        <w:ind w:firstLine="540"/>
        <w:jc w:val="both"/>
      </w:pPr>
      <w:r>
        <w:t xml:space="preserve">5.2. </w:t>
      </w:r>
      <w:proofErr w:type="gramStart"/>
      <w:r>
        <w:t>В случае несоблюдения получателем цели, условий и порядка предоставления гранта "Агростартап", установленных при его предоставлении, выявленного по фактам проверок, проведенных министерством и уполномоченным органом государственного финансового контроля, получатель в срок не позднее 30 календарных дней со дня выявления указанных нарушений осуществляет возврат гранта "Агростартап" путем перечисления денежных средств в областной бюджет.</w:t>
      </w:r>
      <w:proofErr w:type="gramEnd"/>
    </w:p>
    <w:p w:rsidR="007B6AB2" w:rsidRDefault="007B6AB2">
      <w:pPr>
        <w:pStyle w:val="ConsPlusNormal"/>
        <w:spacing w:before="220"/>
        <w:ind w:firstLine="540"/>
        <w:jc w:val="both"/>
      </w:pPr>
      <w:r>
        <w:t>5.3. В случае недостижения результата (целевых показателей) предоставления гранта "Агростартап" и его значений, установленных в договоре, получатель в срок не позднее 30 календарных дней следующего финансового года осуществляет возврат гранта "Агростартап" путем перечисления денежных средств в областной бюджет.</w:t>
      </w:r>
    </w:p>
    <w:p w:rsidR="007B6AB2" w:rsidRDefault="007B6AB2">
      <w:pPr>
        <w:pStyle w:val="ConsPlusNormal"/>
        <w:spacing w:before="220"/>
        <w:ind w:firstLine="540"/>
        <w:jc w:val="both"/>
      </w:pPr>
      <w:r>
        <w:t>5.4. В случае невыполнения получателем в установленный срок требований о возврате гранта "Агростартап" министерство обеспечивает взыскание средств в областной бюджет в судебном порядке.</w:t>
      </w:r>
    </w:p>
    <w:p w:rsidR="007B6AB2" w:rsidRDefault="007B6AB2">
      <w:pPr>
        <w:pStyle w:val="ConsPlusNormal"/>
        <w:jc w:val="both"/>
      </w:pPr>
    </w:p>
    <w:p w:rsidR="007B6AB2" w:rsidRDefault="007B6AB2">
      <w:pPr>
        <w:pStyle w:val="ConsPlusNormal"/>
        <w:jc w:val="both"/>
      </w:pPr>
    </w:p>
    <w:p w:rsidR="007B6AB2" w:rsidRDefault="007B6AB2">
      <w:pPr>
        <w:pStyle w:val="ConsPlusNormal"/>
        <w:pBdr>
          <w:top w:val="single" w:sz="6" w:space="0" w:color="auto"/>
        </w:pBdr>
        <w:spacing w:before="100" w:after="100"/>
        <w:jc w:val="both"/>
        <w:rPr>
          <w:sz w:val="2"/>
          <w:szCs w:val="2"/>
        </w:rPr>
      </w:pPr>
    </w:p>
    <w:p w:rsidR="006837E1" w:rsidRDefault="006837E1">
      <w:bookmarkStart w:id="26" w:name="_GoBack"/>
      <w:bookmarkEnd w:id="26"/>
    </w:p>
    <w:sectPr w:rsidR="006837E1" w:rsidSect="009B6D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AB2"/>
    <w:rsid w:val="006837E1"/>
    <w:rsid w:val="007B6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6A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6A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6AB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6A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6A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6AB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F550818F2E0180D6BB7944D239EA315548A0B5AC0A5CAD94B85812825281322C211B371C93CE4E85CD4584639D22585CE6C851D7EFEB5LDW7J" TargetMode="External"/><Relationship Id="rId13" Type="http://schemas.openxmlformats.org/officeDocument/2006/relationships/hyperlink" Target="consultantplus://offline/ref=747F550818F2E0180D6BB7944D239EA31557810854C5A5CAD94B85812825281322C211B375CB3CE8EE5CD4584639D22585CE6C851D7EFEB5LDW7J" TargetMode="External"/><Relationship Id="rId18" Type="http://schemas.openxmlformats.org/officeDocument/2006/relationships/image" Target="media/image3.wmf"/><Relationship Id="rId3" Type="http://schemas.openxmlformats.org/officeDocument/2006/relationships/settings" Target="settings.xml"/><Relationship Id="rId21" Type="http://schemas.openxmlformats.org/officeDocument/2006/relationships/image" Target="media/image6.wmf"/><Relationship Id="rId7" Type="http://schemas.openxmlformats.org/officeDocument/2006/relationships/hyperlink" Target="consultantplus://offline/ref=747F550818F2E0180D6BA99A49239EA31554880B5BC7A5CAD94B85812825281330C249BF71CD22E0E149820903L6W5J" TargetMode="External"/><Relationship Id="rId12" Type="http://schemas.openxmlformats.org/officeDocument/2006/relationships/hyperlink" Target="consultantplus://offline/ref=747F550818F2E0180D6BA99A49239EA31556890156CFA5CAD94B85812825281322C211B371C93BE5E85CD4584639D22585CE6C851D7EFEB5LDW7J" TargetMode="External"/><Relationship Id="rId17" Type="http://schemas.openxmlformats.org/officeDocument/2006/relationships/image" Target="media/image2.wmf"/><Relationship Id="rId2" Type="http://schemas.microsoft.com/office/2007/relationships/stylesWithEffects" Target="stylesWithEffects.xml"/><Relationship Id="rId16" Type="http://schemas.openxmlformats.org/officeDocument/2006/relationships/image" Target="media/image1.wmf"/><Relationship Id="rId20" Type="http://schemas.openxmlformats.org/officeDocument/2006/relationships/image" Target="media/image5.wmf"/><Relationship Id="rId1" Type="http://schemas.openxmlformats.org/officeDocument/2006/relationships/styles" Target="styles.xml"/><Relationship Id="rId6" Type="http://schemas.openxmlformats.org/officeDocument/2006/relationships/hyperlink" Target="consultantplus://offline/ref=747F550818F2E0180D6BA99A49239EA31555880A53C4A5CAD94B85812825281322C211B676CE3BEBBC06C45C0F6CDB3B81D9728E037DLFW7J" TargetMode="External"/><Relationship Id="rId11" Type="http://schemas.openxmlformats.org/officeDocument/2006/relationships/hyperlink" Target="consultantplus://offline/ref=747F550818F2E0180D6BB7944D239EA315548A0B5AC0A5CAD94B85812825281322C211B371C93CE1E95CD4584639D22585CE6C851D7EFEB5LDW7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47F550818F2E0180D6BA99A49239EA31555890E5BC5A5CAD94B85812825281330C249BF71CD22E0E149820903L6W5J" TargetMode="External"/><Relationship Id="rId23" Type="http://schemas.openxmlformats.org/officeDocument/2006/relationships/theme" Target="theme/theme1.xml"/><Relationship Id="rId10" Type="http://schemas.openxmlformats.org/officeDocument/2006/relationships/hyperlink" Target="consultantplus://offline/ref=747F550818F2E0180D6BA9995B4FC0AD115DD70453C5AC9A801683D677752E46628217E6328D31E1E855840802678B74C585618C0762FEBDC0BBCDBBL7W2J" TargetMode="External"/><Relationship Id="rId19"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hyperlink" Target="consultantplus://offline/ref=747F550818F2E0180D6BA9995B4FC0AD115DD70453C6A69B851C83D677752E46628217E6328D31E1E857800F07678B74C585618C0762FEBDC0BBCDBBL7W2J" TargetMode="External"/><Relationship Id="rId14" Type="http://schemas.openxmlformats.org/officeDocument/2006/relationships/hyperlink" Target="consultantplus://offline/ref=747F550818F2E0180D6BA9995B4FC0AD115DD70453C6A69B851C83D677752E46628217E6328D31E1E857800F06678B74C585618C0762FEBDC0BBCDBBL7W2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4380</Words>
  <Characters>24971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2019-09-04T09:22:00Z</dcterms:created>
  <dcterms:modified xsi:type="dcterms:W3CDTF">2019-09-04T09:22:00Z</dcterms:modified>
</cp:coreProperties>
</file>