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30" w:rsidRDefault="00013630" w:rsidP="00013630">
      <w:pPr>
        <w:pStyle w:val="a3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 КО «Агентство развития бизнеса»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от _______________________________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_________________________________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0" w:rsidRPr="001D1069" w:rsidRDefault="00013630" w:rsidP="0001363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  <w:t>ЗАЯВКА</w:t>
      </w:r>
    </w:p>
    <w:p w:rsidR="00013630" w:rsidRPr="001D1069" w:rsidRDefault="00013630" w:rsidP="0001363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1D1069">
        <w:rPr>
          <w:rFonts w:ascii="Times New Roman" w:eastAsia="SimSun" w:hAnsi="Times New Roman" w:cs="Times New Roman"/>
          <w:b/>
          <w:kern w:val="1"/>
          <w:sz w:val="24"/>
          <w:szCs w:val="24"/>
          <w:lang w:eastAsia="ru-RU"/>
        </w:rPr>
        <w:t xml:space="preserve">на оказание </w:t>
      </w:r>
      <w:r w:rsidRPr="001D1069">
        <w:rPr>
          <w:rFonts w:ascii="Times New Roman" w:eastAsia="SimSun" w:hAnsi="Times New Roman" w:cs="Times New Roman"/>
          <w:b/>
          <w:kern w:val="1"/>
          <w:sz w:val="24"/>
          <w:szCs w:val="24"/>
        </w:rPr>
        <w:t>содействия</w:t>
      </w:r>
      <w:r w:rsidRPr="001D1069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в популяризации продукции (товаров, работ, услуг)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630" w:rsidRPr="001D1069" w:rsidRDefault="00013630" w:rsidP="00152389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содействие в популяризации продукции </w:t>
      </w:r>
      <w:r w:rsidRPr="001D106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(товаров, работ, услуг)</w:t>
      </w: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630" w:rsidRPr="001D1069" w:rsidRDefault="00013630" w:rsidP="000136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Интересующий вид популяризирующих услуг:</w:t>
      </w:r>
    </w:p>
    <w:p w:rsidR="00013630" w:rsidRPr="001D1069" w:rsidRDefault="00013630" w:rsidP="0001363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013630" w:rsidRPr="001D1069" w:rsidRDefault="00013630" w:rsidP="00013630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B7EDF" wp14:editId="5E7F00A9">
                <wp:simplePos x="0" y="0"/>
                <wp:positionH relativeFrom="column">
                  <wp:posOffset>232410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48339D" id="Прямоугольник 1" o:spid="_x0000_s1026" style="position:absolute;margin-left:18.3pt;margin-top:2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" fillcolor="window" strokecolor="#70ad47" strokeweight="1pt">
                <v:path arrowok="t"/>
              </v:rect>
            </w:pict>
          </mc:Fallback>
        </mc:AlternateContent>
      </w: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           </w:t>
      </w:r>
      <w:r w:rsidR="0015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рекламный ролик</w:t>
      </w: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на радио;</w:t>
      </w:r>
      <w:r w:rsidRPr="001D1069">
        <w:rPr>
          <w:rFonts w:ascii="Times New Roman" w:eastAsia="SimSun" w:hAnsi="Times New Roman" w:cs="Times New Roman"/>
          <w:noProof/>
          <w:color w:val="000000"/>
          <w:kern w:val="1"/>
          <w:sz w:val="24"/>
          <w:szCs w:val="24"/>
          <w:lang w:eastAsia="ru-RU"/>
        </w:rPr>
        <w:t xml:space="preserve"> </w:t>
      </w:r>
    </w:p>
    <w:p w:rsidR="00013630" w:rsidRPr="001D1069" w:rsidRDefault="00152389" w:rsidP="00013630">
      <w:pPr>
        <w:widowControl w:val="0"/>
        <w:numPr>
          <w:ilvl w:val="0"/>
          <w:numId w:val="2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рекламный ролик</w:t>
      </w:r>
      <w:r w:rsidR="00013630"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 на телевидении;</w:t>
      </w:r>
      <w:r w:rsidR="00013630" w:rsidRPr="001D1069">
        <w:rPr>
          <w:rFonts w:ascii="Calibri" w:eastAsia="SimSun" w:hAnsi="Calibri" w:cs="Calibri"/>
          <w:noProof/>
          <w:kern w:val="1"/>
          <w:lang w:eastAsia="ru-RU"/>
        </w:rPr>
        <w:t xml:space="preserve"> </w:t>
      </w:r>
    </w:p>
    <w:p w:rsidR="00013630" w:rsidRPr="001D1069" w:rsidRDefault="00152389" w:rsidP="00013630">
      <w:pPr>
        <w:widowControl w:val="0"/>
        <w:numPr>
          <w:ilvl w:val="0"/>
          <w:numId w:val="3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публикация в печатных </w:t>
      </w:r>
      <w:r w:rsidR="00013630"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 xml:space="preserve">СМИ;    </w:t>
      </w:r>
    </w:p>
    <w:p w:rsidR="00013630" w:rsidRPr="001D1069" w:rsidRDefault="00013630" w:rsidP="00013630">
      <w:pPr>
        <w:widowControl w:val="0"/>
        <w:numPr>
          <w:ilvl w:val="0"/>
          <w:numId w:val="4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продвижение в информационно-телек</w:t>
      </w:r>
      <w:r w:rsidR="0015238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оммуникационной сети «Интернет»</w:t>
      </w: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;</w:t>
      </w:r>
    </w:p>
    <w:p w:rsidR="00013630" w:rsidRPr="001D1069" w:rsidRDefault="00152389" w:rsidP="00013630">
      <w:pPr>
        <w:widowControl w:val="0"/>
        <w:numPr>
          <w:ilvl w:val="0"/>
          <w:numId w:val="5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создание сайта</w:t>
      </w:r>
      <w:r w:rsidR="00013630"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;</w:t>
      </w:r>
    </w:p>
    <w:p w:rsidR="00013630" w:rsidRPr="001D1069" w:rsidRDefault="00013630" w:rsidP="00013630">
      <w:pPr>
        <w:widowControl w:val="0"/>
        <w:numPr>
          <w:ilvl w:val="0"/>
          <w:numId w:val="6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наружная реклама;</w:t>
      </w:r>
    </w:p>
    <w:p w:rsidR="00013630" w:rsidRPr="001D1069" w:rsidRDefault="00013630" w:rsidP="00013630">
      <w:pPr>
        <w:widowControl w:val="0"/>
        <w:numPr>
          <w:ilvl w:val="0"/>
          <w:numId w:val="7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разработка презентации компании;</w:t>
      </w:r>
    </w:p>
    <w:p w:rsidR="00013630" w:rsidRPr="001D1069" w:rsidRDefault="00013630" w:rsidP="00013630">
      <w:pPr>
        <w:widowControl w:val="0"/>
        <w:numPr>
          <w:ilvl w:val="0"/>
          <w:numId w:val="8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сувенирная продукция;</w:t>
      </w:r>
    </w:p>
    <w:p w:rsidR="00013630" w:rsidRPr="001D1069" w:rsidRDefault="00013630" w:rsidP="00013630">
      <w:pPr>
        <w:widowControl w:val="0"/>
        <w:numPr>
          <w:ilvl w:val="0"/>
          <w:numId w:val="9"/>
        </w:numPr>
        <w:suppressAutoHyphens/>
        <w:spacing w:after="200" w:line="276" w:lineRule="auto"/>
        <w:contextualSpacing/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иные виды популяризирующих услуг (по согласованию с Организатором отбора).</w:t>
      </w:r>
      <w:r w:rsidRPr="001D1069">
        <w:rPr>
          <w:rFonts w:ascii="Times New Roman" w:eastAsia="SimSun" w:hAnsi="Times New Roman" w:cs="Times New Roman"/>
          <w:i/>
          <w:color w:val="000000"/>
          <w:kern w:val="1"/>
          <w:sz w:val="24"/>
          <w:szCs w:val="24"/>
          <w:lang w:eastAsia="ru-RU"/>
        </w:rPr>
        <w:t xml:space="preserve"> </w:t>
      </w:r>
    </w:p>
    <w:p w:rsidR="00013630" w:rsidRPr="001D1069" w:rsidRDefault="00013630" w:rsidP="00013630">
      <w:pPr>
        <w:widowControl w:val="0"/>
        <w:tabs>
          <w:tab w:val="left" w:pos="6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ru-RU"/>
        </w:rPr>
        <w:t>__________________________________________________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Заявителе:</w:t>
      </w:r>
    </w:p>
    <w:p w:rsidR="00013630" w:rsidRPr="001D1069" w:rsidRDefault="00013630" w:rsidP="00013630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Наименование юридического лица/ФИО индивидуального предпринимателя/ФИО физического лица, применяющего специальный налоговый режим </w:t>
      </w:r>
      <w:r w:rsidR="008A7AEA" w:rsidRPr="008A7AEA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«Налог на профессиональный доход»</w:t>
      </w: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: ________________________________________________________</w:t>
      </w:r>
      <w:r w:rsidR="008A7AEA" w:rsidRPr="008A7AEA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_______________________</w:t>
      </w: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_ _________________________________________________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_______________________________</w:t>
      </w:r>
    </w:p>
    <w:p w:rsidR="00013630" w:rsidRPr="001D1069" w:rsidRDefault="00013630" w:rsidP="00013630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Руководитель организации (ФИО, должность): ________________________________________</w:t>
      </w:r>
    </w:p>
    <w:p w:rsidR="00013630" w:rsidRPr="001D1069" w:rsidRDefault="00013630" w:rsidP="00013630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_______________________________</w:t>
      </w:r>
    </w:p>
    <w:p w:rsidR="00013630" w:rsidRPr="001D1069" w:rsidRDefault="00013630" w:rsidP="00013630">
      <w:pPr>
        <w:tabs>
          <w:tab w:val="left" w:pos="9834"/>
        </w:tabs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ИНН: ______________________________</w:t>
      </w:r>
    </w:p>
    <w:p w:rsidR="00013630" w:rsidRPr="001D1069" w:rsidRDefault="00013630" w:rsidP="00013630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Юридический адрес Заявителя: 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_______________________________</w:t>
      </w:r>
    </w:p>
    <w:p w:rsidR="00013630" w:rsidRPr="001D1069" w:rsidRDefault="00013630" w:rsidP="00013630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Вид деятельности: 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_____________________________</w:t>
      </w:r>
    </w:p>
    <w:p w:rsidR="00013630" w:rsidRPr="001D1069" w:rsidRDefault="00013630" w:rsidP="00013630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Теле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фон: __________________________</w:t>
      </w:r>
    </w:p>
    <w:p w:rsidR="00013630" w:rsidRPr="001D1069" w:rsidRDefault="00013630" w:rsidP="00013630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E</w:t>
      </w: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-</w:t>
      </w:r>
      <w:r w:rsidRPr="001D1069">
        <w:rPr>
          <w:rFonts w:ascii="Times New Roman" w:eastAsia="SimSun" w:hAnsi="Times New Roman" w:cs="Times New Roman"/>
          <w:kern w:val="1"/>
          <w:sz w:val="24"/>
          <w:szCs w:val="24"/>
          <w:lang w:val="en-US" w:eastAsia="ru-RU"/>
        </w:rPr>
        <w:t>mail</w:t>
      </w: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: _____________________________</w:t>
      </w:r>
    </w:p>
    <w:p w:rsidR="00013630" w:rsidRPr="001D1069" w:rsidRDefault="00013630" w:rsidP="00013630">
      <w:pPr>
        <w:snapToGri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Контактное лицо (ФИО, должность, контактный телефон): ______________________________</w:t>
      </w:r>
    </w:p>
    <w:p w:rsidR="00013630" w:rsidRPr="001D1069" w:rsidRDefault="00013630" w:rsidP="00013630">
      <w:pPr>
        <w:snapToGrid w:val="0"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Компания является экспортером: да, нет</w:t>
      </w:r>
    </w:p>
    <w:p w:rsidR="00013630" w:rsidRPr="001D1069" w:rsidRDefault="00013630" w:rsidP="00013630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Подписанием настоящей заявки подтверждаю следующее: </w:t>
      </w:r>
    </w:p>
    <w:p w:rsidR="00013630" w:rsidRPr="001D1069" w:rsidRDefault="00013630" w:rsidP="00013630">
      <w:pPr>
        <w:numPr>
          <w:ilvl w:val="0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Организация является субъектом малого/среднего предпринимате</w:t>
      </w:r>
      <w:r w:rsidR="00074842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льства в соответствии со ст. 4 </w:t>
      </w:r>
      <w:bookmarkStart w:id="0" w:name="_GoBack"/>
      <w:bookmarkEnd w:id="0"/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N 209-ФЗ «</w:t>
      </w:r>
      <w:r w:rsidRPr="001D1069">
        <w:rPr>
          <w:rFonts w:ascii="Times New Roman" w:eastAsia="Calibri" w:hAnsi="Times New Roman" w:cs="Times New Roman"/>
          <w:sz w:val="24"/>
          <w:szCs w:val="24"/>
        </w:rPr>
        <w:t>О развитии малого и среднего предпринимательства в Российской Федерации» (для юридического лица, ИП);</w:t>
      </w:r>
    </w:p>
    <w:p w:rsidR="00013630" w:rsidRPr="001D1069" w:rsidRDefault="00013630" w:rsidP="00013630">
      <w:pPr>
        <w:numPr>
          <w:ilvl w:val="0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Организация не относится к субъектам МСП, указанным </w:t>
      </w: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3 статьи 14 Федерального закона от 24.07.2007 N 209-ФЗ «</w:t>
      </w:r>
      <w:r w:rsidRPr="001D1069">
        <w:rPr>
          <w:rFonts w:ascii="Times New Roman" w:eastAsia="Calibri" w:hAnsi="Times New Roman" w:cs="Times New Roman"/>
          <w:sz w:val="24"/>
          <w:szCs w:val="24"/>
        </w:rPr>
        <w:t>О развитии малого и среднего предпринимательства в Российской Федерации» (для юридического лица, ИП):</w:t>
      </w:r>
    </w:p>
    <w:p w:rsidR="00013630" w:rsidRPr="001D1069" w:rsidRDefault="00013630" w:rsidP="0001363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D10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1) кредитная организация, страховая организация (за исключением потребительских кооперативов), инвестиционный фонд, негосударственный пенсионный фонд, профессиональный участник рынка ценных бумаг, ломбард;</w:t>
      </w:r>
    </w:p>
    <w:p w:rsidR="00013630" w:rsidRPr="001D1069" w:rsidRDefault="00013630" w:rsidP="00013630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D10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2) являющихся участник соглашений о разделе продукции;</w:t>
      </w:r>
    </w:p>
    <w:p w:rsidR="00013630" w:rsidRPr="001D1069" w:rsidRDefault="00013630" w:rsidP="00013630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D10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3) осуществляет предпринимательскую деятельность в сфере игорного бизнеса;</w:t>
      </w:r>
    </w:p>
    <w:p w:rsidR="00013630" w:rsidRPr="001D1069" w:rsidRDefault="00013630" w:rsidP="00013630">
      <w:pPr>
        <w:autoSpaceDE w:val="0"/>
        <w:autoSpaceDN w:val="0"/>
        <w:adjustRightInd w:val="0"/>
        <w:spacing w:before="200"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  <w:r w:rsidRPr="001D10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4) является в порядке, установленном </w:t>
      </w:r>
      <w:hyperlink r:id="rId5" w:history="1">
        <w:r w:rsidRPr="001D1069">
          <w:rPr>
            <w:rFonts w:ascii="Times New Roman" w:eastAsia="Calibri" w:hAnsi="Times New Roman" w:cs="Times New Roman"/>
            <w:i/>
            <w:color w:val="000000"/>
            <w:sz w:val="20"/>
            <w:szCs w:val="20"/>
          </w:rPr>
          <w:t>законодательством</w:t>
        </w:r>
      </w:hyperlink>
      <w:r w:rsidRPr="001D1069">
        <w:rPr>
          <w:rFonts w:ascii="Times New Roman" w:eastAsia="Calibri" w:hAnsi="Times New Roman" w:cs="Times New Roman"/>
          <w:i/>
          <w:color w:val="000000"/>
          <w:sz w:val="20"/>
          <w:szCs w:val="20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013630" w:rsidRPr="001D1069" w:rsidRDefault="00013630" w:rsidP="000136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013630" w:rsidRPr="001D1069" w:rsidRDefault="00013630" w:rsidP="00013630">
      <w:pPr>
        <w:numPr>
          <w:ilvl w:val="0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lastRenderedPageBreak/>
        <w:t xml:space="preserve">Организация ранее не была признана допустившей нарушение порядка и условий оказания поддержки, в </w:t>
      </w:r>
      <w:proofErr w:type="spellStart"/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т.ч</w:t>
      </w:r>
      <w:proofErr w:type="spellEnd"/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. нецелевого использования средств поддержки, либо с момента такого нарушения прошло более трех лет </w:t>
      </w:r>
      <w:r w:rsidRPr="001D1069">
        <w:rPr>
          <w:rFonts w:ascii="Times New Roman" w:eastAsia="Calibri" w:hAnsi="Times New Roman" w:cs="Times New Roman"/>
          <w:sz w:val="24"/>
          <w:szCs w:val="24"/>
        </w:rPr>
        <w:t>(для юридического лица, ИП)</w:t>
      </w:r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013630" w:rsidRPr="001D1069" w:rsidRDefault="00013630" w:rsidP="00013630">
      <w:pPr>
        <w:numPr>
          <w:ilvl w:val="0"/>
          <w:numId w:val="1"/>
        </w:numPr>
        <w:suppressAutoHyphens/>
        <w:spacing w:after="20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Физическое лицо применяет специальный налоговый режим «Налог на профессиональный доход» на момент подачи настоящей заявки (для </w:t>
      </w:r>
      <w:proofErr w:type="spellStart"/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самозанятого</w:t>
      </w:r>
      <w:proofErr w:type="spellEnd"/>
      <w:r w:rsidRPr="001D106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гражданина).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0" w:rsidRPr="001D1069" w:rsidRDefault="00013630" w:rsidP="0001363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Настоящей заявкой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D10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сведений.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13630" w:rsidRPr="001D1069" w:rsidRDefault="00074842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выписка из ЕГРЮЛ/ЕГРИП </w:t>
      </w:r>
      <w:r w:rsidR="00013630" w:rsidRPr="001D1069">
        <w:rPr>
          <w:rFonts w:ascii="Times New Roman" w:eastAsia="Calibri" w:hAnsi="Times New Roman" w:cs="Times New Roman"/>
          <w:sz w:val="24"/>
          <w:szCs w:val="24"/>
        </w:rPr>
        <w:t xml:space="preserve">(допускается предоставление выписки, полученной с использованием ресурса ФНС России </w:t>
      </w:r>
      <w:hyperlink r:id="rId6" w:history="1">
        <w:r w:rsidR="00013630" w:rsidRPr="001D1069">
          <w:rPr>
            <w:rFonts w:ascii="Times New Roman" w:eastAsia="SimSun" w:hAnsi="Times New Roman" w:cs="Times New Roman"/>
            <w:color w:val="0000FF"/>
            <w:kern w:val="1"/>
            <w:sz w:val="24"/>
            <w:szCs w:val="24"/>
            <w:u w:val="single"/>
            <w:lang w:eastAsia="ar-SA"/>
          </w:rPr>
          <w:t xml:space="preserve"> </w:t>
        </w:r>
        <w:r w:rsidR="00013630" w:rsidRPr="001D10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https://egrul.nalog.ru/</w:t>
        </w:r>
      </w:hyperlink>
      <w:r w:rsidR="00013630" w:rsidRPr="001D1069">
        <w:rPr>
          <w:rFonts w:ascii="Times New Roman" w:eastAsia="Calibri" w:hAnsi="Times New Roman" w:cs="Times New Roman"/>
          <w:sz w:val="24"/>
          <w:szCs w:val="24"/>
        </w:rPr>
        <w:t>) - для юридического лица, ИП;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069">
        <w:rPr>
          <w:rFonts w:ascii="Times New Roman" w:eastAsia="Calibri" w:hAnsi="Times New Roman" w:cs="Times New Roman"/>
          <w:sz w:val="24"/>
          <w:szCs w:val="24"/>
        </w:rPr>
        <w:t xml:space="preserve">2) выписка из реестра субъектов МСП (допускается предоставление выписки, полученной с использованием ресурса ФНС России </w:t>
      </w:r>
      <w:hyperlink r:id="rId7" w:history="1">
        <w:r w:rsidRPr="001D10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https://rmsp.nalog.ru</w:t>
        </w:r>
      </w:hyperlink>
      <w:r w:rsidRPr="001D1069">
        <w:rPr>
          <w:rFonts w:ascii="Times New Roman" w:eastAsia="Calibri" w:hAnsi="Times New Roman" w:cs="Times New Roman"/>
          <w:sz w:val="24"/>
          <w:szCs w:val="24"/>
        </w:rPr>
        <w:t>) - для юридического лица, ИП;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069">
        <w:rPr>
          <w:rFonts w:ascii="Times New Roman" w:eastAsia="Calibri" w:hAnsi="Times New Roman" w:cs="Times New Roman"/>
          <w:sz w:val="24"/>
          <w:szCs w:val="24"/>
        </w:rPr>
        <w:t>3) документ, подтверждающий полномочия лица, подписавшего заявку (в случае, если заявка подается не руководителем) - для юридического лица, ИП;</w:t>
      </w:r>
    </w:p>
    <w:p w:rsidR="00013630" w:rsidRPr="001D1069" w:rsidRDefault="00074842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справка</w:t>
      </w:r>
      <w:r w:rsidRPr="00281FB2">
        <w:rPr>
          <w:rFonts w:ascii="Times New Roman" w:hAnsi="Times New Roman" w:cs="Times New Roman"/>
          <w:sz w:val="24"/>
          <w:szCs w:val="24"/>
        </w:rPr>
        <w:t xml:space="preserve"> о пост</w:t>
      </w:r>
      <w:r>
        <w:rPr>
          <w:rFonts w:ascii="Times New Roman" w:hAnsi="Times New Roman" w:cs="Times New Roman"/>
          <w:sz w:val="24"/>
          <w:szCs w:val="24"/>
        </w:rPr>
        <w:t xml:space="preserve">ановке на учет </w:t>
      </w:r>
      <w:r w:rsidRPr="00281FB2">
        <w:rPr>
          <w:rFonts w:ascii="Times New Roman" w:hAnsi="Times New Roman" w:cs="Times New Roman"/>
          <w:sz w:val="24"/>
          <w:szCs w:val="24"/>
        </w:rPr>
        <w:t>физического лица в качестве налогоплательщика налога н</w:t>
      </w:r>
      <w:r>
        <w:rPr>
          <w:rFonts w:ascii="Times New Roman" w:hAnsi="Times New Roman" w:cs="Times New Roman"/>
          <w:sz w:val="24"/>
          <w:szCs w:val="24"/>
        </w:rPr>
        <w:t>а профессиональный доход за 2022</w:t>
      </w:r>
      <w:r w:rsidRPr="00281FB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– для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самозанятого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гражданина</w:t>
      </w:r>
      <w:r w:rsidR="00013630" w:rsidRPr="001D106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630" w:rsidRDefault="00013630" w:rsidP="00013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42" w:rsidRDefault="00074842" w:rsidP="00013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842" w:rsidRPr="001D1069" w:rsidRDefault="00074842" w:rsidP="000136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(руководитель организации (должность), </w:t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(Ф.И.О.) </w:t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(подпись)</w:t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индивидуальный предприниматель)</w:t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</w:t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1D10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06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13630" w:rsidRPr="001D1069" w:rsidRDefault="00013630" w:rsidP="0001363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630" w:rsidRPr="00B229D8" w:rsidRDefault="00013630" w:rsidP="00013630">
      <w:pPr>
        <w:pStyle w:val="a3"/>
        <w:widowControl w:val="0"/>
        <w:autoSpaceDE w:val="0"/>
        <w:autoSpaceDN w:val="0"/>
        <w:adjustRightInd w:val="0"/>
        <w:spacing w:after="0"/>
        <w:ind w:left="39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1C11" w:rsidRDefault="008F1C11"/>
    <w:sectPr w:rsidR="008F1C11" w:rsidSect="00013630">
      <w:pgSz w:w="11906" w:h="16838"/>
      <w:pgMar w:top="709" w:right="709" w:bottom="249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5pt;height:11.25pt;visibility:visible" o:bullet="t">
        <v:imagedata r:id="rId1" o:title=""/>
      </v:shape>
    </w:pict>
  </w:numPicBullet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F33"/>
    <w:multiLevelType w:val="hybridMultilevel"/>
    <w:tmpl w:val="6918571E"/>
    <w:lvl w:ilvl="0" w:tplc="A63CB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2E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2EE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684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CC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1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686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A7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E250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1858E3"/>
    <w:multiLevelType w:val="hybridMultilevel"/>
    <w:tmpl w:val="9DD473AA"/>
    <w:lvl w:ilvl="0" w:tplc="D012C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12B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5EE9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4C8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2C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AA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344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4E5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8B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9EC46C7"/>
    <w:multiLevelType w:val="hybridMultilevel"/>
    <w:tmpl w:val="0E48310E"/>
    <w:lvl w:ilvl="0" w:tplc="61440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9EA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2E2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4B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469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C8C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EB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E90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AAE2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D23021"/>
    <w:multiLevelType w:val="hybridMultilevel"/>
    <w:tmpl w:val="38EC0994"/>
    <w:lvl w:ilvl="0" w:tplc="B554C4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942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540D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2EA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DAFB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3C0B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69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3EEA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F8F7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1B41B12"/>
    <w:multiLevelType w:val="hybridMultilevel"/>
    <w:tmpl w:val="7FCC1C9E"/>
    <w:lvl w:ilvl="0" w:tplc="21203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469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7CB2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88C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EC5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9A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A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EC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3A4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8586241"/>
    <w:multiLevelType w:val="hybridMultilevel"/>
    <w:tmpl w:val="20FA7066"/>
    <w:lvl w:ilvl="0" w:tplc="660C4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CF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7A89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ED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EC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C2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DAC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243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DA40053"/>
    <w:multiLevelType w:val="hybridMultilevel"/>
    <w:tmpl w:val="4FACDDE2"/>
    <w:lvl w:ilvl="0" w:tplc="D23E10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00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56C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08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AC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A8E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0AE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47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3B36AB4"/>
    <w:multiLevelType w:val="hybridMultilevel"/>
    <w:tmpl w:val="8AEE3520"/>
    <w:lvl w:ilvl="0" w:tplc="64C44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86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2FE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90C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4D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FA0A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A03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A5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BC9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D"/>
    <w:rsid w:val="00013630"/>
    <w:rsid w:val="00074842"/>
    <w:rsid w:val="00152389"/>
    <w:rsid w:val="008A7AEA"/>
    <w:rsid w:val="008F1C11"/>
    <w:rsid w:val="00AE61CD"/>
    <w:rsid w:val="00D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1C79"/>
  <w15:chartTrackingRefBased/>
  <w15:docId w15:val="{6B83AD4A-1F18-4049-9DD2-5D1ABC9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13630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lang w:eastAsia="ar-SA"/>
    </w:r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013630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msp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egrul.nalog.ru/" TargetMode="External"/><Relationship Id="rId5" Type="http://schemas.openxmlformats.org/officeDocument/2006/relationships/hyperlink" Target="consultantplus://offline/ref=027A60CAD737233BCF8DD444842C28FE74FA43DD78331D16D5840DFC282FF8656FF7437D2F018BD5D003ACD761429C47F9B385B15C5775E5E1W9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Ольга</dc:creator>
  <cp:keywords/>
  <dc:description/>
  <cp:lastModifiedBy>RePack by Diakov</cp:lastModifiedBy>
  <cp:revision>3</cp:revision>
  <dcterms:created xsi:type="dcterms:W3CDTF">2022-03-04T06:29:00Z</dcterms:created>
  <dcterms:modified xsi:type="dcterms:W3CDTF">2022-03-04T08:14:00Z</dcterms:modified>
</cp:coreProperties>
</file>